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A40C47" w:rsidTr="00A40C47">
        <w:trPr>
          <w:trHeight w:val="2842"/>
        </w:trPr>
        <w:tc>
          <w:tcPr>
            <w:tcW w:w="3409" w:type="dxa"/>
            <w:hideMark/>
          </w:tcPr>
          <w:tbl>
            <w:tblPr>
              <w:tblpPr w:leftFromText="180" w:rightFromText="180" w:bottomFromText="200" w:vertAnchor="text" w:horzAnchor="page" w:tblpX="730" w:tblpY="91"/>
              <w:tblOverlap w:val="never"/>
              <w:tblW w:w="12562" w:type="dxa"/>
              <w:tblLook w:val="01E0" w:firstRow="1" w:lastRow="1" w:firstColumn="1" w:lastColumn="1" w:noHBand="0" w:noVBand="0"/>
            </w:tblPr>
            <w:tblGrid>
              <w:gridCol w:w="4111"/>
              <w:gridCol w:w="3402"/>
              <w:gridCol w:w="629"/>
              <w:gridCol w:w="1225"/>
              <w:gridCol w:w="272"/>
              <w:gridCol w:w="1060"/>
              <w:gridCol w:w="1066"/>
              <w:gridCol w:w="283"/>
              <w:gridCol w:w="278"/>
              <w:gridCol w:w="236"/>
            </w:tblGrid>
            <w:tr w:rsidR="00A40C47">
              <w:trPr>
                <w:trHeight w:val="2554"/>
              </w:trPr>
              <w:tc>
                <w:tcPr>
                  <w:tcW w:w="4111" w:type="dxa"/>
                </w:tcPr>
                <w:p w:rsidR="00A40C47" w:rsidRDefault="00A40C47">
                  <w:pPr>
                    <w:tabs>
                      <w:tab w:val="left" w:pos="765"/>
                      <w:tab w:val="center" w:pos="4986"/>
                    </w:tabs>
                    <w:spacing w:after="0" w:line="240" w:lineRule="auto"/>
                    <w:ind w:left="-108" w:right="-6355" w:hanging="108"/>
                    <w:jc w:val="both"/>
                    <w:rPr>
                      <w:rFonts w:ascii="Times New Roman" w:hAnsi="Times New Roman" w:cs="Times New Roman"/>
                      <w:b/>
                      <w:sz w:val="18"/>
                      <w:szCs w:val="18"/>
                      <w:lang w:val="ky-KG"/>
                    </w:rPr>
                  </w:pPr>
                  <w:r>
                    <w:rPr>
                      <w:rFonts w:ascii="Times New Roman" w:hAnsi="Times New Roman" w:cs="Times New Roman"/>
                      <w:b/>
                      <w:lang w:val="ky-KG"/>
                    </w:rPr>
                    <w:t xml:space="preserve">                 </w:t>
                  </w:r>
                  <w:r>
                    <w:rPr>
                      <w:rFonts w:ascii="Times New Roman" w:hAnsi="Times New Roman" w:cs="Times New Roman"/>
                      <w:b/>
                      <w:sz w:val="18"/>
                      <w:szCs w:val="18"/>
                      <w:lang w:val="ky-KG"/>
                    </w:rPr>
                    <w:t>КЫРГЫЗ РЕСПУБЛИКАСЫ</w:t>
                  </w:r>
                </w:p>
                <w:p w:rsidR="00A40C47" w:rsidRDefault="00A40C47">
                  <w:pPr>
                    <w:spacing w:after="0" w:line="240" w:lineRule="auto"/>
                    <w:ind w:left="-709"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ЖАЛАЛ-АБАД ОБЛУСУ</w:t>
                  </w:r>
                </w:p>
                <w:p w:rsidR="00A40C47" w:rsidRDefault="00A40C47">
                  <w:pPr>
                    <w:spacing w:after="0" w:line="240" w:lineRule="auto"/>
                    <w:ind w:left="-709"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ТОКТОГУЛ РАЙОНУ</w:t>
                  </w:r>
                </w:p>
                <w:p w:rsidR="00A40C47" w:rsidRDefault="00A40C47">
                  <w:pPr>
                    <w:spacing w:after="0" w:line="240" w:lineRule="auto"/>
                    <w:ind w:left="-709"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КЫЗЫЛ-ӨЗГӨРҮШ</w:t>
                  </w:r>
                </w:p>
                <w:p w:rsidR="00A40C47" w:rsidRDefault="00A40C47">
                  <w:pPr>
                    <w:spacing w:after="0" w:line="240" w:lineRule="auto"/>
                    <w:ind w:left="-709"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 АЙМАГЫНЫН</w:t>
                  </w:r>
                </w:p>
                <w:p w:rsidR="00A40C47" w:rsidRDefault="00A40C47">
                  <w:pPr>
                    <w:spacing w:after="0" w:line="240" w:lineRule="auto"/>
                    <w:ind w:left="-709" w:right="-303"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КЫЗЫЛ-ӨЗГӨРҮШ</w:t>
                  </w:r>
                </w:p>
                <w:p w:rsidR="00A40C47" w:rsidRDefault="00A40C47">
                  <w:pPr>
                    <w:spacing w:after="0" w:line="240" w:lineRule="auto"/>
                    <w:ind w:left="-709" w:right="-303" w:firstLine="709"/>
                    <w:jc w:val="both"/>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АЙЫЛДЫК КЕНЕШИ</w:t>
                  </w:r>
                </w:p>
                <w:p w:rsidR="00A40C47" w:rsidRDefault="007F4EB5">
                  <w:pPr>
                    <w:tabs>
                      <w:tab w:val="left" w:pos="567"/>
                      <w:tab w:val="left" w:pos="2268"/>
                    </w:tabs>
                    <w:spacing w:after="0" w:line="240" w:lineRule="auto"/>
                    <w:rPr>
                      <w:rFonts w:ascii="Times New Roman" w:hAnsi="Times New Roman"/>
                      <w:b/>
                      <w:sz w:val="18"/>
                      <w:szCs w:val="18"/>
                      <w:lang w:val="ky-KG"/>
                    </w:rPr>
                  </w:pPr>
                  <w:r>
                    <w:pict>
                      <v:line id="_x0000_s1026" style="position:absolute;z-index:251644928;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Кызыл-Өзгөрүш айылы, </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Борбуев. А. Көчөсү № 16                                                                   Индекс. 721609</w:t>
                  </w:r>
                </w:p>
              </w:tc>
              <w:tc>
                <w:tcPr>
                  <w:tcW w:w="3402" w:type="dxa"/>
                  <w:hideMark/>
                </w:tcPr>
                <w:p w:rsidR="00A40C47" w:rsidRDefault="00A40C47">
                  <w:pPr>
                    <w:spacing w:after="0" w:line="240" w:lineRule="auto"/>
                    <w:rPr>
                      <w:rFonts w:ascii="Times New Roman" w:eastAsia="Times New Roman" w:hAnsi="Times New Roman" w:cs="Times New Roman"/>
                      <w:sz w:val="18"/>
                      <w:szCs w:val="18"/>
                      <w:lang w:val="ky-KG"/>
                    </w:rPr>
                  </w:pPr>
                  <w:r>
                    <w:rPr>
                      <w:rFonts w:ascii="Times New Roman" w:eastAsia="Times New Roman" w:hAnsi="Times New Roman" w:cs="Times New Roman"/>
                      <w:sz w:val="18"/>
                      <w:szCs w:val="18"/>
                      <w:lang w:val="ky-KG"/>
                    </w:rPr>
                    <w:t xml:space="preserve">                     </w:t>
                  </w:r>
                  <w:r>
                    <w:rPr>
                      <w:rFonts w:ascii="Times New Roman" w:hAnsi="Times New Roman"/>
                      <w:b/>
                      <w:noProof/>
                      <w:sz w:val="18"/>
                      <w:szCs w:val="18"/>
                      <w:lang w:eastAsia="ru-RU"/>
                    </w:rPr>
                    <w:drawing>
                      <wp:inline distT="0" distB="0" distL="0" distR="0">
                        <wp:extent cx="781050" cy="752475"/>
                        <wp:effectExtent l="19050" t="0" r="0" b="0"/>
                        <wp:docPr id="1" name="Рисунок 1"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Кыргыз Герби"/>
                                <pic:cNvPicPr>
                                  <a:picLocks noChangeAspect="1" noChangeArrowheads="1"/>
                                </pic:cNvPicPr>
                              </pic:nvPicPr>
                              <pic:blipFill>
                                <a:blip r:embed="rId5"/>
                                <a:srcRect/>
                                <a:stretch>
                                  <a:fillRect/>
                                </a:stretch>
                              </pic:blipFill>
                              <pic:spPr bwMode="auto">
                                <a:xfrm>
                                  <a:off x="0" y="0"/>
                                  <a:ext cx="781050" cy="7524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val="ky-KG"/>
                    </w:rPr>
                    <w:t xml:space="preserve"> </w:t>
                  </w:r>
                </w:p>
              </w:tc>
              <w:tc>
                <w:tcPr>
                  <w:tcW w:w="4252" w:type="dxa"/>
                  <w:gridSpan w:val="5"/>
                </w:tcPr>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КЫРГЫЗСКАЯ РЕСПУБЛИКА</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ЖАЛАЛ-АБАДСКАЯ ОБЛАСТЬ</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ТОКТОГУЛЬСКИЙ РАЙОН</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 xml:space="preserve"> КЫЗЫЛ-ОЗГОРУШСКИЙ</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АЙЫЛЬНЫЙ КЕНЕШ</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КЫЗЫЛ-ОЗГОРУШСКОГО</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АЙЫЛЬНОГО АЙМАКА</w:t>
                  </w:r>
                </w:p>
                <w:p w:rsidR="00A40C47" w:rsidRDefault="00A40C47">
                  <w:pPr>
                    <w:spacing w:after="0" w:line="240" w:lineRule="auto"/>
                    <w:rPr>
                      <w:rFonts w:ascii="Times New Roman" w:eastAsia="Times New Roman" w:hAnsi="Times New Roman" w:cs="Times New Roman"/>
                      <w:b/>
                      <w:sz w:val="18"/>
                      <w:szCs w:val="18"/>
                      <w:lang w:val="ky-KG"/>
                    </w:rPr>
                  </w:pPr>
                </w:p>
                <w:p w:rsidR="00A40C47" w:rsidRDefault="00A40C47">
                  <w:pPr>
                    <w:spacing w:after="0" w:line="240" w:lineRule="auto"/>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Село Кызыл-Озгоруш ул. Борбуева А</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 № 16</w:t>
                  </w: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r w:rsidR="00A40C47">
              <w:trPr>
                <w:gridAfter w:val="3"/>
                <w:wAfter w:w="797" w:type="dxa"/>
                <w:trHeight w:val="138"/>
              </w:trPr>
              <w:tc>
                <w:tcPr>
                  <w:tcW w:w="8142" w:type="dxa"/>
                  <w:gridSpan w:val="3"/>
                </w:tcPr>
                <w:p w:rsidR="00A40C47" w:rsidRDefault="00A40C47">
                  <w:pPr>
                    <w:spacing w:after="0" w:line="240" w:lineRule="auto"/>
                    <w:rPr>
                      <w:rFonts w:ascii="Times New Roman" w:eastAsia="Times New Roman" w:hAnsi="Times New Roman"/>
                      <w:sz w:val="24"/>
                      <w:szCs w:val="24"/>
                      <w:lang w:val="ky-KG"/>
                    </w:rPr>
                  </w:pPr>
                </w:p>
              </w:tc>
              <w:tc>
                <w:tcPr>
                  <w:tcW w:w="1225" w:type="dxa"/>
                </w:tcPr>
                <w:p w:rsidR="00A40C47" w:rsidRDefault="00A40C47">
                  <w:pPr>
                    <w:spacing w:after="0" w:line="240" w:lineRule="auto"/>
                    <w:rPr>
                      <w:rFonts w:ascii="Times New Roman" w:eastAsia="Times New Roman" w:hAnsi="Times New Roman"/>
                      <w:sz w:val="24"/>
                      <w:szCs w:val="24"/>
                      <w:lang w:val="ky-KG"/>
                    </w:rPr>
                  </w:pPr>
                </w:p>
              </w:tc>
              <w:tc>
                <w:tcPr>
                  <w:tcW w:w="272" w:type="dxa"/>
                </w:tcPr>
                <w:p w:rsidR="00A40C47" w:rsidRDefault="00A40C47">
                  <w:pPr>
                    <w:spacing w:after="0" w:line="240" w:lineRule="auto"/>
                    <w:rPr>
                      <w:rFonts w:ascii="Times New Roman" w:eastAsia="Times New Roman" w:hAnsi="Times New Roman"/>
                      <w:sz w:val="24"/>
                      <w:szCs w:val="24"/>
                      <w:lang w:val="ky-KG"/>
                    </w:rPr>
                  </w:pPr>
                </w:p>
              </w:tc>
              <w:tc>
                <w:tcPr>
                  <w:tcW w:w="1060" w:type="dxa"/>
                </w:tcPr>
                <w:p w:rsidR="00A40C47" w:rsidRDefault="00A40C47">
                  <w:pPr>
                    <w:spacing w:after="0" w:line="240" w:lineRule="auto"/>
                    <w:rPr>
                      <w:rFonts w:ascii="Times New Roman" w:eastAsia="Times New Roman" w:hAnsi="Times New Roman"/>
                      <w:sz w:val="24"/>
                      <w:szCs w:val="24"/>
                      <w:lang w:val="ky-KG"/>
                    </w:rPr>
                  </w:pPr>
                </w:p>
              </w:tc>
              <w:tc>
                <w:tcPr>
                  <w:tcW w:w="1066" w:type="dxa"/>
                </w:tcPr>
                <w:p w:rsidR="00A40C47" w:rsidRDefault="00A40C47">
                  <w:pPr>
                    <w:spacing w:after="0" w:line="240" w:lineRule="auto"/>
                    <w:rPr>
                      <w:rFonts w:ascii="Times New Roman" w:eastAsia="Times New Roman" w:hAnsi="Times New Roman"/>
                      <w:sz w:val="24"/>
                      <w:szCs w:val="24"/>
                      <w:lang w:val="ky-KG"/>
                    </w:rPr>
                  </w:pPr>
                </w:p>
              </w:tc>
            </w:tr>
          </w:tbl>
          <w:tbl>
            <w:tblPr>
              <w:tblpPr w:leftFromText="180" w:rightFromText="180" w:bottomFromText="20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A40C47">
              <w:trPr>
                <w:trHeight w:val="1172"/>
              </w:trPr>
              <w:tc>
                <w:tcPr>
                  <w:tcW w:w="21867" w:type="dxa"/>
                </w:tcPr>
                <w:p w:rsidR="00A40C47" w:rsidRDefault="00A40C4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айылдык кеңешинин    IX чакырылышынын  кезексиз  I</w:t>
                  </w:r>
                  <w:r>
                    <w:rPr>
                      <w:rFonts w:ascii="Times New Roman" w:hAnsi="Times New Roman" w:cs="Times New Roman"/>
                      <w:b/>
                      <w:sz w:val="24"/>
                      <w:szCs w:val="24"/>
                      <w:lang w:val="en-US"/>
                    </w:rPr>
                    <w:t>I</w:t>
                  </w:r>
                  <w:r>
                    <w:rPr>
                      <w:rFonts w:ascii="Times New Roman" w:hAnsi="Times New Roman" w:cs="Times New Roman"/>
                      <w:b/>
                      <w:sz w:val="24"/>
                      <w:szCs w:val="24"/>
                      <w:lang w:val="ky-KG"/>
                    </w:rPr>
                    <w:t xml:space="preserve"> сессиясы</w:t>
                  </w:r>
                </w:p>
                <w:p w:rsidR="00A40C47" w:rsidRDefault="00A40C47">
                  <w:pPr>
                    <w:spacing w:after="0" w:line="240" w:lineRule="auto"/>
                    <w:rPr>
                      <w:rFonts w:ascii="Times New Roman" w:hAnsi="Times New Roman" w:cs="Times New Roman"/>
                      <w:b/>
                      <w:sz w:val="24"/>
                      <w:szCs w:val="24"/>
                      <w:lang w:val="ky-KG"/>
                    </w:rPr>
                  </w:pPr>
                </w:p>
                <w:p w:rsidR="00A40C47" w:rsidRDefault="00A40C4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ТОКТОМ № </w:t>
                  </w:r>
                  <w:r>
                    <w:rPr>
                      <w:rFonts w:ascii="Times New Roman" w:hAnsi="Times New Roman"/>
                      <w:b/>
                      <w:sz w:val="24"/>
                      <w:szCs w:val="24"/>
                      <w:lang w:val="en-US"/>
                    </w:rPr>
                    <w:t>2</w:t>
                  </w:r>
                </w:p>
              </w:tc>
              <w:tc>
                <w:tcPr>
                  <w:tcW w:w="285" w:type="dxa"/>
                </w:tcPr>
                <w:p w:rsidR="00A40C47" w:rsidRDefault="00A40C47">
                  <w:pPr>
                    <w:spacing w:after="0" w:line="240" w:lineRule="auto"/>
                    <w:rPr>
                      <w:rFonts w:ascii="Times New Roman" w:eastAsia="Times New Roman" w:hAnsi="Times New Roman"/>
                      <w:sz w:val="24"/>
                      <w:szCs w:val="24"/>
                      <w:lang w:val="ky-KG"/>
                    </w:rPr>
                  </w:pPr>
                </w:p>
              </w:tc>
              <w:tc>
                <w:tcPr>
                  <w:tcW w:w="267" w:type="dxa"/>
                </w:tcPr>
                <w:p w:rsidR="00A40C47" w:rsidRDefault="00A40C47">
                  <w:pPr>
                    <w:spacing w:after="0" w:line="240" w:lineRule="auto"/>
                    <w:rPr>
                      <w:rFonts w:ascii="Times New Roman" w:eastAsia="Times New Roman" w:hAnsi="Times New Roman"/>
                      <w:sz w:val="24"/>
                      <w:szCs w:val="24"/>
                      <w:lang w:val="ky-KG"/>
                    </w:rPr>
                  </w:pPr>
                </w:p>
              </w:tc>
              <w:tc>
                <w:tcPr>
                  <w:tcW w:w="364" w:type="dxa"/>
                </w:tcPr>
                <w:p w:rsidR="00A40C47" w:rsidRDefault="00A40C47">
                  <w:pPr>
                    <w:spacing w:after="0" w:line="240" w:lineRule="auto"/>
                    <w:rPr>
                      <w:rFonts w:ascii="Times New Roman" w:eastAsia="Times New Roman" w:hAnsi="Times New Roman"/>
                      <w:sz w:val="24"/>
                      <w:szCs w:val="24"/>
                      <w:lang w:val="ky-KG"/>
                    </w:rPr>
                  </w:pPr>
                </w:p>
              </w:tc>
              <w:tc>
                <w:tcPr>
                  <w:tcW w:w="223" w:type="dxa"/>
                </w:tcPr>
                <w:p w:rsidR="00A40C47" w:rsidRDefault="00A40C47">
                  <w:pPr>
                    <w:spacing w:after="0" w:line="240" w:lineRule="auto"/>
                    <w:rPr>
                      <w:rFonts w:ascii="Times New Roman" w:eastAsia="Times New Roman" w:hAnsi="Times New Roman"/>
                      <w:sz w:val="24"/>
                      <w:szCs w:val="24"/>
                      <w:lang w:val="ky-KG"/>
                    </w:rPr>
                  </w:pPr>
                </w:p>
              </w:tc>
            </w:tr>
          </w:tbl>
          <w:p w:rsidR="00A40C47" w:rsidRDefault="00A40C47">
            <w:pPr>
              <w:spacing w:after="0" w:line="240" w:lineRule="auto"/>
              <w:jc w:val="center"/>
              <w:rPr>
                <w:rFonts w:ascii="Times New Roman" w:eastAsia="Times New Roman" w:hAnsi="Times New Roman" w:cs="Times New Roman"/>
                <w:b/>
                <w:sz w:val="20"/>
                <w:szCs w:val="20"/>
                <w:lang w:val="ky-KG"/>
              </w:rPr>
            </w:pPr>
          </w:p>
        </w:tc>
        <w:tc>
          <w:tcPr>
            <w:tcW w:w="3119" w:type="dxa"/>
          </w:tcPr>
          <w:p w:rsidR="00A40C47" w:rsidRDefault="00A40C47">
            <w:pPr>
              <w:spacing w:after="0" w:line="240" w:lineRule="auto"/>
              <w:ind w:firstLine="295"/>
              <w:rPr>
                <w:rFonts w:ascii="Times New Roman" w:eastAsia="Times New Roman" w:hAnsi="Times New Roman" w:cs="Times New Roman"/>
                <w:sz w:val="20"/>
                <w:szCs w:val="20"/>
                <w:lang w:val="ky-KG"/>
              </w:rPr>
            </w:pPr>
          </w:p>
        </w:tc>
        <w:tc>
          <w:tcPr>
            <w:tcW w:w="7018" w:type="dxa"/>
          </w:tcPr>
          <w:p w:rsidR="00A40C47" w:rsidRDefault="00A40C47">
            <w:pPr>
              <w:spacing w:after="0" w:line="240" w:lineRule="auto"/>
              <w:jc w:val="center"/>
              <w:rPr>
                <w:rFonts w:ascii="Times New Roman" w:eastAsia="Times New Roman" w:hAnsi="Times New Roman" w:cs="Times New Roman"/>
                <w:b/>
                <w:sz w:val="20"/>
                <w:szCs w:val="20"/>
                <w:lang w:val="ky-KG"/>
              </w:rPr>
            </w:pP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bl>
    <w:p w:rsidR="00A40C47" w:rsidRDefault="00A40C47" w:rsidP="00A40C47">
      <w:pPr>
        <w:spacing w:after="0" w:line="240" w:lineRule="auto"/>
        <w:rPr>
          <w:rFonts w:ascii="Times New Roman" w:hAnsi="Times New Roman"/>
          <w:sz w:val="24"/>
          <w:szCs w:val="24"/>
          <w:lang w:val="ky-KG"/>
        </w:rPr>
      </w:pPr>
      <w:r>
        <w:rPr>
          <w:rFonts w:ascii="Times New Roman" w:hAnsi="Times New Roman"/>
          <w:sz w:val="24"/>
          <w:szCs w:val="24"/>
          <w:lang w:val="ky-KG"/>
        </w:rPr>
        <w:t xml:space="preserve"> 06.03. 2024--жыл                                              </w:t>
      </w:r>
      <w:r>
        <w:rPr>
          <w:rFonts w:ascii="Times New Roman" w:hAnsi="Times New Roman"/>
          <w:b/>
          <w:sz w:val="24"/>
          <w:szCs w:val="24"/>
          <w:lang w:val="ky-KG"/>
        </w:rPr>
        <w:t xml:space="preserve"> </w:t>
      </w:r>
      <w:r>
        <w:rPr>
          <w:rFonts w:ascii="Times New Roman" w:hAnsi="Times New Roman"/>
          <w:sz w:val="24"/>
          <w:szCs w:val="24"/>
          <w:lang w:val="ky-KG"/>
        </w:rPr>
        <w:t xml:space="preserve">                                                  Өзгөрүш айылы</w:t>
      </w:r>
    </w:p>
    <w:p w:rsidR="00A40C47" w:rsidRDefault="00A40C47" w:rsidP="00A40C47">
      <w:pPr>
        <w:spacing w:after="0" w:line="240" w:lineRule="auto"/>
        <w:rPr>
          <w:rFonts w:ascii="Times New Roman" w:hAnsi="Times New Roman"/>
          <w:sz w:val="24"/>
          <w:szCs w:val="24"/>
          <w:lang w:val="ky-KG"/>
        </w:rPr>
      </w:pPr>
    </w:p>
    <w:p w:rsidR="00A40C47" w:rsidRDefault="00A40C47" w:rsidP="00A40C47">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A40C47" w:rsidRDefault="00A40C47" w:rsidP="00A40C47">
      <w:pPr>
        <w:spacing w:after="0" w:line="240" w:lineRule="auto"/>
        <w:rPr>
          <w:rFonts w:ascii="Times New Roman" w:hAnsi="Times New Roman"/>
          <w:b/>
          <w:sz w:val="20"/>
          <w:szCs w:val="20"/>
          <w:lang w:val="ky-KG"/>
        </w:rPr>
      </w:pPr>
    </w:p>
    <w:p w:rsidR="00A40C47" w:rsidRDefault="00A40C47" w:rsidP="00A40C47">
      <w:pPr>
        <w:pStyle w:val="ab"/>
        <w:spacing w:after="0" w:line="240" w:lineRule="auto"/>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Элмирбек Иманалиев атындагы  айылдык кеңешинин  IX чакырылышынын кезексиз   II сессиясы</w:t>
      </w:r>
    </w:p>
    <w:p w:rsidR="00A40C47" w:rsidRDefault="00A40C47" w:rsidP="00A40C47">
      <w:pPr>
        <w:spacing w:after="0" w:line="240" w:lineRule="auto"/>
        <w:rPr>
          <w:rFonts w:ascii="Times New Roman" w:hAnsi="Times New Roman" w:cs="Times New Roman"/>
          <w:sz w:val="20"/>
          <w:szCs w:val="20"/>
          <w:lang w:val="ky-KG"/>
        </w:rPr>
      </w:pPr>
    </w:p>
    <w:p w:rsidR="00A40C47" w:rsidRDefault="00A40C47" w:rsidP="00A40C47">
      <w:pPr>
        <w:spacing w:after="0" w:line="240" w:lineRule="auto"/>
        <w:jc w:val="center"/>
        <w:rPr>
          <w:rFonts w:ascii="Times New Roman" w:hAnsi="Times New Roman" w:cs="Times New Roman"/>
          <w:b/>
          <w:sz w:val="20"/>
          <w:szCs w:val="20"/>
          <w:lang w:val="ky-KG"/>
        </w:rPr>
      </w:pPr>
      <w:r>
        <w:rPr>
          <w:rFonts w:ascii="Times New Roman" w:hAnsi="Times New Roman" w:cs="Times New Roman"/>
          <w:b/>
          <w:sz w:val="20"/>
          <w:szCs w:val="20"/>
          <w:lang w:val="ky-KG"/>
        </w:rPr>
        <w:t>ТОКТОМ КЫЛАТ:</w:t>
      </w:r>
    </w:p>
    <w:p w:rsidR="00A40C47" w:rsidRDefault="00A40C47" w:rsidP="00A40C47">
      <w:pPr>
        <w:spacing w:after="0" w:line="240" w:lineRule="auto"/>
        <w:jc w:val="center"/>
        <w:rPr>
          <w:rFonts w:ascii="Times New Roman" w:hAnsi="Times New Roman" w:cs="Times New Roman"/>
          <w:sz w:val="20"/>
          <w:szCs w:val="20"/>
          <w:lang w:val="ky-KG"/>
        </w:rPr>
      </w:pPr>
    </w:p>
    <w:p w:rsidR="00A40C47" w:rsidRDefault="00A40C47" w:rsidP="00A40C47">
      <w:pPr>
        <w:pStyle w:val="ab"/>
        <w:numPr>
          <w:ilvl w:val="0"/>
          <w:numId w:val="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Айылдык кеңеште төмөндөгүдөй туруктуу комисиссиялар түзүлсүн:</w:t>
      </w:r>
    </w:p>
    <w:p w:rsidR="00A40C47" w:rsidRDefault="00A40C47" w:rsidP="00A40C47">
      <w:pPr>
        <w:pStyle w:val="ab"/>
        <w:spacing w:after="0" w:line="240" w:lineRule="auto"/>
        <w:ind w:left="840"/>
        <w:rPr>
          <w:rFonts w:ascii="Times New Roman" w:hAnsi="Times New Roman" w:cs="Times New Roman"/>
          <w:sz w:val="20"/>
          <w:szCs w:val="20"/>
          <w:lang w:val="ky-KG"/>
        </w:rPr>
      </w:pPr>
    </w:p>
    <w:tbl>
      <w:tblPr>
        <w:tblStyle w:val="ac"/>
        <w:tblW w:w="0" w:type="auto"/>
        <w:tblLayout w:type="fixed"/>
        <w:tblLook w:val="04A0" w:firstRow="1" w:lastRow="0" w:firstColumn="1" w:lastColumn="0" w:noHBand="0" w:noVBand="1"/>
      </w:tblPr>
      <w:tblGrid>
        <w:gridCol w:w="959"/>
        <w:gridCol w:w="5673"/>
        <w:gridCol w:w="58"/>
        <w:gridCol w:w="2777"/>
      </w:tblGrid>
      <w:tr w:rsidR="00A40C47" w:rsidTr="00A40C47">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b/>
                <w:sz w:val="20"/>
                <w:szCs w:val="20"/>
              </w:rPr>
            </w:pPr>
            <w:r>
              <w:rPr>
                <w:rFonts w:ascii="Times New Roman" w:hAnsi="Times New Roman" w:cs="Times New Roman"/>
                <w:b/>
                <w:sz w:val="20"/>
                <w:szCs w:val="20"/>
                <w:lang w:val="ky-KG"/>
              </w:rPr>
              <w:t>1. Бюджет жана экономика, муниципалдык менчик, инвестиция, ишкердик иш, тышкы  экономикалык байланыш боюнча туруктуу комиссиясынын курамы</w:t>
            </w:r>
          </w:p>
        </w:tc>
      </w:tr>
      <w:tr w:rsidR="00A40C47" w:rsidTr="00A40C47">
        <w:trPr>
          <w:trHeight w:val="1689"/>
        </w:trPr>
        <w:tc>
          <w:tcPr>
            <w:tcW w:w="959"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1</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3</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4</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5</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6</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7</w:t>
            </w:r>
          </w:p>
          <w:p w:rsidR="00A40C47" w:rsidRDefault="00A40C47">
            <w:pPr>
              <w:pStyle w:val="ab"/>
              <w:ind w:left="1352"/>
              <w:jc w:val="center"/>
              <w:rPr>
                <w:rFonts w:ascii="Times New Roman" w:hAnsi="Times New Roman" w:cs="Times New Roman"/>
                <w:sz w:val="24"/>
                <w:szCs w:val="24"/>
              </w:rPr>
            </w:pPr>
          </w:p>
        </w:tc>
        <w:tc>
          <w:tcPr>
            <w:tcW w:w="5673" w:type="dxa"/>
            <w:tcBorders>
              <w:top w:val="single" w:sz="4" w:space="0" w:color="auto"/>
              <w:left w:val="single" w:sz="4" w:space="0" w:color="auto"/>
              <w:bottom w:val="single" w:sz="4" w:space="0" w:color="auto"/>
              <w:right w:val="single" w:sz="4" w:space="0" w:color="auto"/>
            </w:tcBorders>
            <w:hideMark/>
          </w:tcPr>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 xml:space="preserve">    Сатаров  Мурат Өкүшович.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Үтүров  Чолпонбек Зекирович.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Жумаев  Шаршен  Кыштообекович.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Акматжан  уулу  Жеңиш.</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Табалдиев Бусурман Адашович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Тургуналиева  Гүлнар Сыргабаевна</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Койчубаев Азизбек  Алыбекович</w:t>
            </w:r>
          </w:p>
        </w:tc>
        <w:tc>
          <w:tcPr>
            <w:tcW w:w="2835" w:type="dxa"/>
            <w:gridSpan w:val="2"/>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lang w:val="ky-KG"/>
              </w:rPr>
              <w:t>Төрага</w:t>
            </w:r>
          </w:p>
          <w:p w:rsidR="00A40C47" w:rsidRDefault="00A40C47">
            <w:pPr>
              <w:jc w:val="center"/>
              <w:rPr>
                <w:rFonts w:ascii="Times New Roman" w:hAnsi="Times New Roman" w:cs="Times New Roman"/>
                <w:sz w:val="20"/>
                <w:szCs w:val="20"/>
              </w:rPr>
            </w:pPr>
          </w:p>
          <w:p w:rsidR="00A40C47" w:rsidRDefault="00A40C47">
            <w:pPr>
              <w:jc w:val="center"/>
              <w:rPr>
                <w:rFonts w:ascii="Times New Roman" w:hAnsi="Times New Roman" w:cs="Times New Roman"/>
                <w:sz w:val="20"/>
                <w:szCs w:val="20"/>
              </w:rPr>
            </w:pPr>
          </w:p>
        </w:tc>
      </w:tr>
      <w:tr w:rsidR="00A40C47" w:rsidTr="00A40C47">
        <w:trPr>
          <w:trHeight w:val="215"/>
        </w:trPr>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b/>
                <w:sz w:val="20"/>
                <w:szCs w:val="20"/>
                <w:lang w:val="ky-KG"/>
              </w:rPr>
            </w:pPr>
            <w:r>
              <w:rPr>
                <w:rFonts w:ascii="Times New Roman" w:hAnsi="Times New Roman" w:cs="Times New Roman"/>
                <w:b/>
                <w:sz w:val="20"/>
                <w:szCs w:val="20"/>
                <w:lang w:val="ky-KG"/>
              </w:rPr>
              <w:t>2. Агрардык  маселелер  боюнча  туруктуу комиссиянын  курамы</w:t>
            </w:r>
          </w:p>
        </w:tc>
      </w:tr>
      <w:tr w:rsidR="00A40C47" w:rsidTr="00A40C47">
        <w:trPr>
          <w:trHeight w:val="944"/>
        </w:trPr>
        <w:tc>
          <w:tcPr>
            <w:tcW w:w="959"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 xml:space="preserve"> 8</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9</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10</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11</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12</w:t>
            </w:r>
          </w:p>
          <w:p w:rsidR="00A40C47" w:rsidRDefault="00A40C47">
            <w:pPr>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 xml:space="preserve"> Бекмуратов Санжарбек  Курманбекович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Нурманбетов  Алтынбек  Качконокович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Боргемиков  Алтынбек Кыйбаевич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Кадыржанов Алманбет Искендерович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Нурдинов Бахтияр  Кемелбекович</w:t>
            </w:r>
          </w:p>
        </w:tc>
        <w:tc>
          <w:tcPr>
            <w:tcW w:w="2835" w:type="dxa"/>
            <w:gridSpan w:val="2"/>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lang w:val="ky-KG"/>
              </w:rPr>
              <w:t>Төрага</w:t>
            </w:r>
          </w:p>
        </w:tc>
      </w:tr>
      <w:tr w:rsidR="00A40C47" w:rsidTr="00A40C47">
        <w:trPr>
          <w:trHeight w:val="423"/>
        </w:trPr>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lang w:val="ky-KG"/>
              </w:rPr>
            </w:pPr>
            <w:r>
              <w:rPr>
                <w:rFonts w:ascii="Times New Roman" w:hAnsi="Times New Roman" w:cs="Times New Roman"/>
                <w:b/>
                <w:sz w:val="20"/>
                <w:szCs w:val="20"/>
                <w:lang w:val="ky-KG"/>
              </w:rPr>
              <w:t>3. Регламент, депутаттык этика жана мандат, мыйзамдуулукту, укук тартибин сактоо, жарандардын укугун жана  кызыкчылыгын коргоо боюнча туруктуу комиссиянын курамы</w:t>
            </w:r>
          </w:p>
        </w:tc>
      </w:tr>
      <w:tr w:rsidR="00A40C47" w:rsidTr="00A40C47">
        <w:trPr>
          <w:trHeight w:val="1018"/>
        </w:trPr>
        <w:tc>
          <w:tcPr>
            <w:tcW w:w="959"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lang w:val="ky-KG"/>
              </w:rPr>
            </w:pPr>
            <w:r>
              <w:rPr>
                <w:rFonts w:ascii="Times New Roman" w:hAnsi="Times New Roman" w:cs="Times New Roman"/>
                <w:sz w:val="20"/>
                <w:szCs w:val="20"/>
                <w:lang w:val="ky-KG"/>
              </w:rPr>
              <w:t xml:space="preserve"> 13</w:t>
            </w:r>
          </w:p>
          <w:p w:rsidR="00A40C47" w:rsidRDefault="00A40C47">
            <w:pPr>
              <w:jc w:val="center"/>
              <w:rPr>
                <w:rFonts w:ascii="Times New Roman" w:hAnsi="Times New Roman" w:cs="Times New Roman"/>
                <w:sz w:val="20"/>
                <w:szCs w:val="20"/>
                <w:lang w:val="ky-KG"/>
              </w:rPr>
            </w:pPr>
            <w:r>
              <w:rPr>
                <w:rFonts w:ascii="Times New Roman" w:hAnsi="Times New Roman" w:cs="Times New Roman"/>
                <w:sz w:val="20"/>
                <w:szCs w:val="20"/>
                <w:lang w:val="ky-KG"/>
              </w:rPr>
              <w:t>14</w:t>
            </w:r>
          </w:p>
          <w:p w:rsidR="00A40C47" w:rsidRDefault="00A40C47">
            <w:pPr>
              <w:jc w:val="center"/>
              <w:rPr>
                <w:rFonts w:ascii="Times New Roman" w:hAnsi="Times New Roman" w:cs="Times New Roman"/>
                <w:sz w:val="20"/>
                <w:szCs w:val="20"/>
                <w:lang w:val="ky-KG"/>
              </w:rPr>
            </w:pPr>
            <w:r>
              <w:rPr>
                <w:rFonts w:ascii="Times New Roman" w:hAnsi="Times New Roman" w:cs="Times New Roman"/>
                <w:sz w:val="20"/>
                <w:szCs w:val="20"/>
                <w:lang w:val="ky-KG"/>
              </w:rPr>
              <w:t>15</w:t>
            </w:r>
          </w:p>
          <w:p w:rsidR="00A40C47" w:rsidRDefault="00A40C47">
            <w:pPr>
              <w:jc w:val="center"/>
              <w:rPr>
                <w:rFonts w:ascii="Times New Roman" w:hAnsi="Times New Roman" w:cs="Times New Roman"/>
                <w:sz w:val="20"/>
                <w:szCs w:val="20"/>
                <w:lang w:val="ky-KG"/>
              </w:rPr>
            </w:pPr>
            <w:r>
              <w:rPr>
                <w:rFonts w:ascii="Times New Roman" w:hAnsi="Times New Roman" w:cs="Times New Roman"/>
                <w:sz w:val="20"/>
                <w:szCs w:val="20"/>
                <w:lang w:val="ky-KG"/>
              </w:rPr>
              <w:t>16</w:t>
            </w:r>
          </w:p>
          <w:p w:rsidR="00A40C47" w:rsidRDefault="00A40C47">
            <w:pPr>
              <w:jc w:val="center"/>
              <w:rPr>
                <w:rFonts w:ascii="Times New Roman" w:hAnsi="Times New Roman" w:cs="Times New Roman"/>
                <w:sz w:val="20"/>
                <w:szCs w:val="20"/>
                <w:lang w:val="ky-KG"/>
              </w:rPr>
            </w:pPr>
            <w:r>
              <w:rPr>
                <w:rFonts w:ascii="Times New Roman" w:hAnsi="Times New Roman" w:cs="Times New Roman"/>
                <w:sz w:val="20"/>
                <w:szCs w:val="20"/>
                <w:lang w:val="ky-KG"/>
              </w:rPr>
              <w:t>17</w:t>
            </w:r>
          </w:p>
          <w:p w:rsidR="00A40C47" w:rsidRDefault="00A40C47">
            <w:pPr>
              <w:rPr>
                <w:rFonts w:ascii="Times New Roman" w:hAnsi="Times New Roman" w:cs="Times New Roman"/>
                <w:sz w:val="20"/>
                <w:szCs w:val="20"/>
                <w:lang w:val="ky-KG"/>
              </w:rPr>
            </w:pPr>
          </w:p>
        </w:tc>
        <w:tc>
          <w:tcPr>
            <w:tcW w:w="5673" w:type="dxa"/>
            <w:tcBorders>
              <w:top w:val="single" w:sz="4" w:space="0" w:color="auto"/>
              <w:left w:val="single" w:sz="4" w:space="0" w:color="auto"/>
              <w:bottom w:val="single" w:sz="4" w:space="0" w:color="auto"/>
              <w:right w:val="single" w:sz="4" w:space="0" w:color="auto"/>
            </w:tcBorders>
            <w:hideMark/>
          </w:tcPr>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 xml:space="preserve"> Эгембердиев Талантбек Тентикеевич</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Койчуманова Мээримса  Кубанычбековна</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Чомоева  Кенжебү Дүйшебаева</w:t>
            </w:r>
          </w:p>
          <w:p w:rsidR="00A40C47" w:rsidRDefault="00A40C47">
            <w:pPr>
              <w:rPr>
                <w:rFonts w:ascii="Times New Roman" w:hAnsi="Times New Roman" w:cs="Times New Roman"/>
                <w:sz w:val="20"/>
                <w:szCs w:val="20"/>
                <w:lang w:val="ky-KG"/>
              </w:rPr>
            </w:pPr>
            <w:r>
              <w:rPr>
                <w:rFonts w:ascii="Times New Roman" w:hAnsi="Times New Roman" w:cs="Times New Roman"/>
                <w:sz w:val="20"/>
                <w:szCs w:val="20"/>
                <w:lang w:val="ky-KG"/>
              </w:rPr>
              <w:t>Капашова Салтанат Аскарбековна</w:t>
            </w:r>
          </w:p>
          <w:p w:rsidR="00A40C47" w:rsidRDefault="00A40C47">
            <w:pPr>
              <w:rPr>
                <w:rFonts w:ascii="Times New Roman" w:hAnsi="Times New Roman" w:cs="Times New Roman"/>
                <w:sz w:val="20"/>
                <w:szCs w:val="20"/>
              </w:rPr>
            </w:pPr>
            <w:r>
              <w:rPr>
                <w:rFonts w:ascii="Times New Roman" w:hAnsi="Times New Roman" w:cs="Times New Roman"/>
                <w:sz w:val="20"/>
                <w:szCs w:val="20"/>
                <w:lang w:val="ky-KG"/>
              </w:rPr>
              <w:t>Мүсүралиева  Токтокан  Самидиновна</w:t>
            </w:r>
          </w:p>
        </w:tc>
        <w:tc>
          <w:tcPr>
            <w:tcW w:w="2835" w:type="dxa"/>
            <w:gridSpan w:val="2"/>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Төрага</w:t>
            </w:r>
          </w:p>
          <w:p w:rsidR="00A40C47" w:rsidRDefault="00A40C47">
            <w:pPr>
              <w:jc w:val="center"/>
              <w:rPr>
                <w:rFonts w:ascii="Times New Roman" w:hAnsi="Times New Roman" w:cs="Times New Roman"/>
                <w:sz w:val="20"/>
                <w:szCs w:val="20"/>
              </w:rPr>
            </w:pPr>
          </w:p>
          <w:p w:rsidR="00A40C47" w:rsidRDefault="00A40C47">
            <w:pPr>
              <w:jc w:val="center"/>
              <w:rPr>
                <w:rFonts w:ascii="Times New Roman" w:hAnsi="Times New Roman" w:cs="Times New Roman"/>
                <w:sz w:val="20"/>
                <w:szCs w:val="20"/>
              </w:rPr>
            </w:pPr>
          </w:p>
          <w:p w:rsidR="00A40C47" w:rsidRDefault="00A40C47">
            <w:pPr>
              <w:jc w:val="center"/>
              <w:rPr>
                <w:rFonts w:ascii="Times New Roman" w:hAnsi="Times New Roman" w:cs="Times New Roman"/>
                <w:sz w:val="20"/>
                <w:szCs w:val="20"/>
              </w:rPr>
            </w:pPr>
          </w:p>
        </w:tc>
      </w:tr>
      <w:tr w:rsidR="00A40C47" w:rsidTr="00A40C47">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b/>
                <w:sz w:val="20"/>
                <w:szCs w:val="20"/>
              </w:rPr>
            </w:pPr>
            <w:r>
              <w:rPr>
                <w:rFonts w:ascii="Times New Roman" w:hAnsi="Times New Roman" w:cs="Times New Roman"/>
                <w:b/>
                <w:sz w:val="20"/>
                <w:szCs w:val="20"/>
                <w:lang w:val="ky-KG"/>
              </w:rPr>
              <w:t xml:space="preserve">4. Курулуш, архитектура, </w:t>
            </w:r>
            <w:r>
              <w:rPr>
                <w:rFonts w:ascii="Times New Roman" w:hAnsi="Times New Roman" w:cs="Times New Roman"/>
                <w:b/>
                <w:sz w:val="20"/>
                <w:szCs w:val="20"/>
              </w:rPr>
              <w:t>энергетика транспорт жана экология боюнча туруктуу комиссиянын курамы</w:t>
            </w:r>
          </w:p>
        </w:tc>
      </w:tr>
      <w:tr w:rsidR="00A40C47" w:rsidTr="00A40C47">
        <w:trPr>
          <w:trHeight w:val="870"/>
        </w:trPr>
        <w:tc>
          <w:tcPr>
            <w:tcW w:w="959" w:type="dxa"/>
            <w:tcBorders>
              <w:top w:val="single" w:sz="4" w:space="0" w:color="auto"/>
              <w:left w:val="single" w:sz="4" w:space="0" w:color="auto"/>
              <w:bottom w:val="single" w:sz="4" w:space="0" w:color="auto"/>
              <w:right w:val="single" w:sz="4" w:space="0" w:color="auto"/>
            </w:tcBorders>
            <w:hideMark/>
          </w:tcPr>
          <w:p w:rsidR="00A40C47" w:rsidRDefault="00A40C47">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 xml:space="preserve"> 18</w:t>
            </w:r>
          </w:p>
          <w:p w:rsidR="00A40C47" w:rsidRDefault="00A40C47">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19</w:t>
            </w:r>
          </w:p>
          <w:p w:rsidR="00A40C47" w:rsidRDefault="00A40C47">
            <w:pPr>
              <w:tabs>
                <w:tab w:val="left" w:pos="420"/>
                <w:tab w:val="left" w:pos="915"/>
              </w:tabs>
              <w:jc w:val="center"/>
              <w:rPr>
                <w:rFonts w:ascii="Times New Roman" w:hAnsi="Times New Roman" w:cs="Times New Roman"/>
                <w:sz w:val="20"/>
                <w:szCs w:val="20"/>
              </w:rPr>
            </w:pPr>
            <w:r>
              <w:rPr>
                <w:rFonts w:ascii="Times New Roman" w:hAnsi="Times New Roman" w:cs="Times New Roman"/>
                <w:sz w:val="20"/>
                <w:szCs w:val="20"/>
              </w:rPr>
              <w:t>20</w:t>
            </w:r>
          </w:p>
        </w:tc>
        <w:tc>
          <w:tcPr>
            <w:tcW w:w="5673" w:type="dxa"/>
            <w:tcBorders>
              <w:top w:val="single" w:sz="4" w:space="0" w:color="auto"/>
              <w:left w:val="single" w:sz="4" w:space="0" w:color="auto"/>
              <w:bottom w:val="single" w:sz="4" w:space="0" w:color="auto"/>
              <w:right w:val="single" w:sz="4" w:space="0" w:color="auto"/>
            </w:tcBorders>
            <w:hideMark/>
          </w:tcPr>
          <w:p w:rsidR="00A40C47" w:rsidRDefault="00A40C47">
            <w:pPr>
              <w:rPr>
                <w:rFonts w:ascii="Times New Roman" w:hAnsi="Times New Roman" w:cs="Times New Roman"/>
                <w:sz w:val="20"/>
                <w:szCs w:val="20"/>
              </w:rPr>
            </w:pPr>
            <w:r>
              <w:rPr>
                <w:rFonts w:ascii="Times New Roman" w:hAnsi="Times New Roman" w:cs="Times New Roman"/>
                <w:sz w:val="20"/>
                <w:szCs w:val="20"/>
              </w:rPr>
              <w:t xml:space="preserve">Эргеш  уулу  Нурсултан </w:t>
            </w:r>
          </w:p>
          <w:p w:rsidR="00A40C47" w:rsidRDefault="00A40C47">
            <w:pPr>
              <w:rPr>
                <w:rFonts w:ascii="Times New Roman" w:hAnsi="Times New Roman" w:cs="Times New Roman"/>
                <w:sz w:val="20"/>
                <w:szCs w:val="20"/>
              </w:rPr>
            </w:pPr>
            <w:r>
              <w:rPr>
                <w:rFonts w:ascii="Times New Roman" w:hAnsi="Times New Roman" w:cs="Times New Roman"/>
                <w:sz w:val="20"/>
                <w:szCs w:val="20"/>
              </w:rPr>
              <w:t xml:space="preserve"> Бердигулов  Махарат</w:t>
            </w:r>
          </w:p>
          <w:p w:rsidR="00A40C47" w:rsidRDefault="00A40C47">
            <w:pPr>
              <w:rPr>
                <w:rFonts w:ascii="Times New Roman" w:hAnsi="Times New Roman" w:cs="Times New Roman"/>
                <w:sz w:val="20"/>
                <w:szCs w:val="20"/>
              </w:rPr>
            </w:pPr>
            <w:r>
              <w:rPr>
                <w:rFonts w:ascii="Times New Roman" w:hAnsi="Times New Roman" w:cs="Times New Roman"/>
                <w:sz w:val="20"/>
                <w:szCs w:val="20"/>
              </w:rPr>
              <w:t>Жапаралиев Мунарбек Шайыкович</w:t>
            </w:r>
          </w:p>
          <w:p w:rsidR="00A40C47" w:rsidRDefault="00A40C47">
            <w:pPr>
              <w:rPr>
                <w:rFonts w:ascii="Times New Roman" w:hAnsi="Times New Roman" w:cs="Times New Roman"/>
                <w:sz w:val="20"/>
                <w:szCs w:val="20"/>
              </w:rPr>
            </w:pPr>
            <w:r>
              <w:rPr>
                <w:rFonts w:ascii="Times New Roman" w:hAnsi="Times New Roman" w:cs="Times New Roman"/>
                <w:sz w:val="20"/>
                <w:szCs w:val="20"/>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lang w:val="ky-KG"/>
              </w:rPr>
              <w:t>Төрага</w:t>
            </w:r>
          </w:p>
          <w:p w:rsidR="00A40C47" w:rsidRDefault="00A40C47">
            <w:pPr>
              <w:jc w:val="center"/>
              <w:rPr>
                <w:rFonts w:ascii="Times New Roman" w:hAnsi="Times New Roman" w:cs="Times New Roman"/>
                <w:sz w:val="20"/>
                <w:szCs w:val="20"/>
              </w:rPr>
            </w:pPr>
          </w:p>
          <w:p w:rsidR="00A40C47" w:rsidRDefault="00A40C47">
            <w:pPr>
              <w:jc w:val="center"/>
              <w:rPr>
                <w:rFonts w:ascii="Times New Roman" w:hAnsi="Times New Roman" w:cs="Times New Roman"/>
                <w:sz w:val="20"/>
                <w:szCs w:val="20"/>
              </w:rPr>
            </w:pPr>
          </w:p>
        </w:tc>
      </w:tr>
      <w:tr w:rsidR="00A40C47" w:rsidTr="00A40C47">
        <w:trPr>
          <w:trHeight w:val="649"/>
        </w:trPr>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lang w:val="ky-KG"/>
              </w:rPr>
            </w:pPr>
            <w:r>
              <w:rPr>
                <w:rFonts w:ascii="Times New Roman" w:hAnsi="Times New Roman" w:cs="Times New Roman"/>
                <w:b/>
                <w:sz w:val="20"/>
                <w:szCs w:val="20"/>
              </w:rPr>
              <w:lastRenderedPageBreak/>
              <w:t>5. Социалдык маселелер, саламатыктысактоо, билимберүү,  маданият тармактары, дин иштери, спорт жана жаштар саясаты боюнча туруктуу комиссиянын курамы</w:t>
            </w:r>
          </w:p>
        </w:tc>
      </w:tr>
      <w:tr w:rsidR="00A40C47" w:rsidTr="00A40C47">
        <w:trPr>
          <w:trHeight w:val="885"/>
        </w:trPr>
        <w:tc>
          <w:tcPr>
            <w:tcW w:w="959"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lang w:val="ky-KG"/>
              </w:rPr>
              <w:t xml:space="preserve"> </w:t>
            </w:r>
            <w:r>
              <w:rPr>
                <w:rFonts w:ascii="Times New Roman" w:hAnsi="Times New Roman" w:cs="Times New Roman"/>
                <w:sz w:val="20"/>
                <w:szCs w:val="20"/>
              </w:rPr>
              <w:t>21</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22</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23</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24</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25</w:t>
            </w:r>
          </w:p>
          <w:p w:rsidR="00A40C47" w:rsidRDefault="00A40C47">
            <w:pPr>
              <w:pStyle w:val="ab"/>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tbl>
            <w:tblPr>
              <w:tblStyle w:val="ac"/>
              <w:tblW w:w="8505" w:type="dxa"/>
              <w:tblInd w:w="5" w:type="dxa"/>
              <w:tblLayout w:type="fixed"/>
              <w:tblLook w:val="04A0" w:firstRow="1" w:lastRow="0" w:firstColumn="1" w:lastColumn="0" w:noHBand="0" w:noVBand="1"/>
            </w:tblPr>
            <w:tblGrid>
              <w:gridCol w:w="5671"/>
              <w:gridCol w:w="2834"/>
            </w:tblGrid>
            <w:tr w:rsidR="00A40C47">
              <w:trPr>
                <w:trHeight w:val="885"/>
              </w:trPr>
              <w:tc>
                <w:tcPr>
                  <w:tcW w:w="5673" w:type="dxa"/>
                  <w:tcBorders>
                    <w:top w:val="single" w:sz="4" w:space="0" w:color="auto"/>
                    <w:left w:val="nil"/>
                    <w:bottom w:val="nil"/>
                    <w:right w:val="single" w:sz="4" w:space="0" w:color="auto"/>
                  </w:tcBorders>
                  <w:hideMark/>
                </w:tcPr>
                <w:p w:rsidR="00A40C47" w:rsidRDefault="00A40C47">
                  <w:pPr>
                    <w:rPr>
                      <w:rFonts w:ascii="Times New Roman" w:hAnsi="Times New Roman" w:cs="Times New Roman"/>
                      <w:sz w:val="20"/>
                      <w:szCs w:val="20"/>
                    </w:rPr>
                  </w:pPr>
                  <w:r>
                    <w:rPr>
                      <w:rFonts w:ascii="Times New Roman" w:hAnsi="Times New Roman" w:cs="Times New Roman"/>
                      <w:sz w:val="20"/>
                      <w:szCs w:val="20"/>
                    </w:rPr>
                    <w:t>Суранбаева  Миргүл  Букардиновна</w:t>
                  </w:r>
                </w:p>
                <w:p w:rsidR="00A40C47" w:rsidRDefault="00A40C47">
                  <w:pPr>
                    <w:rPr>
                      <w:rFonts w:ascii="Times New Roman" w:hAnsi="Times New Roman" w:cs="Times New Roman"/>
                      <w:sz w:val="20"/>
                      <w:szCs w:val="20"/>
                    </w:rPr>
                  </w:pPr>
                  <w:r>
                    <w:rPr>
                      <w:rFonts w:ascii="Times New Roman" w:hAnsi="Times New Roman" w:cs="Times New Roman"/>
                      <w:sz w:val="20"/>
                      <w:szCs w:val="20"/>
                    </w:rPr>
                    <w:t>Назаркулова Гүлхар  Калыкеевна</w:t>
                  </w:r>
                </w:p>
                <w:p w:rsidR="00A40C47" w:rsidRDefault="00A40C47">
                  <w:pPr>
                    <w:rPr>
                      <w:rFonts w:ascii="Times New Roman" w:hAnsi="Times New Roman" w:cs="Times New Roman"/>
                      <w:sz w:val="20"/>
                      <w:szCs w:val="20"/>
                    </w:rPr>
                  </w:pPr>
                  <w:r>
                    <w:rPr>
                      <w:rFonts w:ascii="Times New Roman" w:hAnsi="Times New Roman" w:cs="Times New Roman"/>
                      <w:sz w:val="20"/>
                      <w:szCs w:val="20"/>
                    </w:rPr>
                    <w:t>Эрмекбаев  Турусбек Канатбекович</w:t>
                  </w:r>
                </w:p>
                <w:p w:rsidR="00A40C47" w:rsidRDefault="00A40C47">
                  <w:pPr>
                    <w:rPr>
                      <w:rFonts w:ascii="Times New Roman" w:hAnsi="Times New Roman" w:cs="Times New Roman"/>
                      <w:sz w:val="20"/>
                      <w:szCs w:val="20"/>
                    </w:rPr>
                  </w:pPr>
                  <w:r>
                    <w:rPr>
                      <w:rFonts w:ascii="Times New Roman" w:hAnsi="Times New Roman" w:cs="Times New Roman"/>
                      <w:sz w:val="20"/>
                      <w:szCs w:val="20"/>
                    </w:rPr>
                    <w:t>Смадиярова Клара  Мурзатаевна</w:t>
                  </w:r>
                </w:p>
                <w:p w:rsidR="00A40C47" w:rsidRDefault="00A40C47">
                  <w:pPr>
                    <w:rPr>
                      <w:rFonts w:ascii="Times New Roman" w:hAnsi="Times New Roman" w:cs="Times New Roman"/>
                      <w:sz w:val="20"/>
                      <w:szCs w:val="20"/>
                    </w:rPr>
                  </w:pPr>
                  <w:r>
                    <w:rPr>
                      <w:rFonts w:ascii="Times New Roman" w:hAnsi="Times New Roman" w:cs="Times New Roman"/>
                      <w:sz w:val="20"/>
                      <w:szCs w:val="20"/>
                    </w:rPr>
                    <w:t>Ибраимова  Асилкан  Калиловна</w:t>
                  </w:r>
                </w:p>
              </w:tc>
              <w:tc>
                <w:tcPr>
                  <w:tcW w:w="2835"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Төрайым</w:t>
                  </w:r>
                </w:p>
                <w:p w:rsidR="00A40C47" w:rsidRDefault="00A40C47">
                  <w:pPr>
                    <w:jc w:val="center"/>
                    <w:rPr>
                      <w:rFonts w:ascii="Times New Roman" w:hAnsi="Times New Roman" w:cs="Times New Roman"/>
                      <w:sz w:val="20"/>
                      <w:szCs w:val="20"/>
                    </w:rPr>
                  </w:pPr>
                </w:p>
                <w:p w:rsidR="00A40C47" w:rsidRDefault="00A40C47">
                  <w:pPr>
                    <w:jc w:val="center"/>
                    <w:rPr>
                      <w:rFonts w:ascii="Times New Roman" w:hAnsi="Times New Roman" w:cs="Times New Roman"/>
                      <w:sz w:val="20"/>
                      <w:szCs w:val="20"/>
                    </w:rPr>
                  </w:pPr>
                </w:p>
              </w:tc>
            </w:tr>
          </w:tbl>
          <w:p w:rsidR="00A40C47" w:rsidRDefault="00A40C47">
            <w:pPr>
              <w:rPr>
                <w:rFonts w:cs="Times New Roman"/>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Төрайым</w:t>
            </w:r>
          </w:p>
        </w:tc>
      </w:tr>
      <w:tr w:rsidR="00A40C47" w:rsidTr="00A40C47">
        <w:trPr>
          <w:trHeight w:val="568"/>
        </w:trPr>
        <w:tc>
          <w:tcPr>
            <w:tcW w:w="9467" w:type="dxa"/>
            <w:gridSpan w:val="4"/>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rPr>
            </w:pPr>
            <w:r>
              <w:rPr>
                <w:rFonts w:ascii="Times New Roman" w:hAnsi="Times New Roman" w:cs="Times New Roman"/>
                <w:b/>
                <w:sz w:val="20"/>
                <w:szCs w:val="20"/>
              </w:rPr>
              <w:t>6.Жергиликтүү  өз алдынча өнүктүрүү жалпыга маалымдоо каражаттары коомдук уюмдар жана жергиликтүү</w:t>
            </w:r>
            <w:r>
              <w:rPr>
                <w:rFonts w:ascii="Times New Roman" w:hAnsi="Times New Roman" w:cs="Times New Roman"/>
                <w:sz w:val="20"/>
                <w:szCs w:val="20"/>
              </w:rPr>
              <w:t xml:space="preserve"> </w:t>
            </w:r>
            <w:r>
              <w:rPr>
                <w:rFonts w:ascii="Times New Roman" w:hAnsi="Times New Roman" w:cs="Times New Roman"/>
                <w:b/>
                <w:sz w:val="20"/>
                <w:szCs w:val="20"/>
              </w:rPr>
              <w:t>коомдоштуктар менен байланыш боюнча  туруктуу комиссиянын курамы</w:t>
            </w:r>
          </w:p>
        </w:tc>
      </w:tr>
      <w:tr w:rsidR="00A40C47" w:rsidTr="00A40C47">
        <w:trPr>
          <w:trHeight w:val="1254"/>
        </w:trPr>
        <w:tc>
          <w:tcPr>
            <w:tcW w:w="959" w:type="dxa"/>
            <w:tcBorders>
              <w:top w:val="single" w:sz="4" w:space="0" w:color="auto"/>
              <w:left w:val="single" w:sz="4" w:space="0" w:color="auto"/>
              <w:bottom w:val="single" w:sz="4" w:space="0" w:color="auto"/>
              <w:right w:val="single" w:sz="4" w:space="0" w:color="auto"/>
            </w:tcBorders>
            <w:hideMark/>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 xml:space="preserve"> 26</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27</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28</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29</w:t>
            </w:r>
          </w:p>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30</w:t>
            </w:r>
          </w:p>
        </w:tc>
        <w:tc>
          <w:tcPr>
            <w:tcW w:w="5731" w:type="dxa"/>
            <w:gridSpan w:val="2"/>
            <w:tcBorders>
              <w:top w:val="single" w:sz="4" w:space="0" w:color="auto"/>
              <w:left w:val="single" w:sz="4" w:space="0" w:color="auto"/>
              <w:bottom w:val="single" w:sz="4" w:space="0" w:color="auto"/>
              <w:right w:val="single" w:sz="4" w:space="0" w:color="auto"/>
            </w:tcBorders>
          </w:tcPr>
          <w:p w:rsidR="00A40C47" w:rsidRDefault="00A40C47">
            <w:pPr>
              <w:rPr>
                <w:rFonts w:ascii="Times New Roman" w:hAnsi="Times New Roman" w:cs="Times New Roman"/>
                <w:sz w:val="20"/>
                <w:szCs w:val="20"/>
              </w:rPr>
            </w:pPr>
            <w:r>
              <w:rPr>
                <w:rFonts w:ascii="Times New Roman" w:hAnsi="Times New Roman" w:cs="Times New Roman"/>
                <w:sz w:val="20"/>
                <w:szCs w:val="20"/>
              </w:rPr>
              <w:t xml:space="preserve">Кадырбаева  Дамира Шайлооевна </w:t>
            </w:r>
          </w:p>
          <w:p w:rsidR="00A40C47" w:rsidRDefault="00A40C47">
            <w:pPr>
              <w:rPr>
                <w:rFonts w:ascii="Times New Roman" w:hAnsi="Times New Roman" w:cs="Times New Roman"/>
                <w:sz w:val="20"/>
                <w:szCs w:val="20"/>
              </w:rPr>
            </w:pPr>
            <w:r>
              <w:rPr>
                <w:rFonts w:ascii="Times New Roman" w:hAnsi="Times New Roman" w:cs="Times New Roman"/>
                <w:sz w:val="20"/>
                <w:szCs w:val="20"/>
              </w:rPr>
              <w:t>Сулайманов  Абдыбек  Касымалиевич</w:t>
            </w:r>
          </w:p>
          <w:p w:rsidR="00A40C47" w:rsidRDefault="00A40C47">
            <w:pPr>
              <w:rPr>
                <w:rFonts w:ascii="Times New Roman" w:hAnsi="Times New Roman" w:cs="Times New Roman"/>
                <w:sz w:val="20"/>
                <w:szCs w:val="20"/>
              </w:rPr>
            </w:pPr>
            <w:r>
              <w:rPr>
                <w:rFonts w:ascii="Times New Roman" w:hAnsi="Times New Roman" w:cs="Times New Roman"/>
                <w:sz w:val="20"/>
                <w:szCs w:val="20"/>
              </w:rPr>
              <w:t>Сманова Гүлбайра  Бабановна</w:t>
            </w:r>
          </w:p>
          <w:p w:rsidR="00A40C47" w:rsidRDefault="00A40C47">
            <w:pPr>
              <w:rPr>
                <w:rFonts w:ascii="Times New Roman" w:hAnsi="Times New Roman" w:cs="Times New Roman"/>
                <w:sz w:val="20"/>
                <w:szCs w:val="20"/>
              </w:rPr>
            </w:pPr>
            <w:r>
              <w:rPr>
                <w:rFonts w:ascii="Times New Roman" w:hAnsi="Times New Roman" w:cs="Times New Roman"/>
                <w:sz w:val="20"/>
                <w:szCs w:val="20"/>
              </w:rPr>
              <w:t>Керимова Айнура  Жеңишовна</w:t>
            </w:r>
          </w:p>
          <w:p w:rsidR="00A40C47" w:rsidRDefault="00A40C47">
            <w:pPr>
              <w:rPr>
                <w:rFonts w:ascii="Times New Roman" w:hAnsi="Times New Roman" w:cs="Times New Roman"/>
                <w:sz w:val="20"/>
                <w:szCs w:val="20"/>
              </w:rPr>
            </w:pPr>
            <w:r>
              <w:rPr>
                <w:rFonts w:ascii="Times New Roman" w:hAnsi="Times New Roman" w:cs="Times New Roman"/>
                <w:sz w:val="20"/>
                <w:szCs w:val="20"/>
              </w:rPr>
              <w:t>Оморова Арзыкан Дүровна</w:t>
            </w:r>
          </w:p>
          <w:p w:rsidR="00A40C47" w:rsidRDefault="00A40C47">
            <w:pPr>
              <w:rPr>
                <w:rFonts w:ascii="Times New Roman" w:hAnsi="Times New Roman" w:cs="Times New Roman"/>
                <w:sz w:val="20"/>
                <w:szCs w:val="20"/>
              </w:rPr>
            </w:pPr>
          </w:p>
          <w:p w:rsidR="00A40C47" w:rsidRDefault="00A40C47">
            <w:pPr>
              <w:rPr>
                <w:rFonts w:ascii="Times New Roman" w:hAnsi="Times New Roman" w:cs="Times New Roman"/>
                <w:sz w:val="20"/>
                <w:szCs w:val="20"/>
              </w:rPr>
            </w:pPr>
          </w:p>
        </w:tc>
        <w:tc>
          <w:tcPr>
            <w:tcW w:w="2777" w:type="dxa"/>
            <w:tcBorders>
              <w:top w:val="single" w:sz="4" w:space="0" w:color="auto"/>
              <w:left w:val="single" w:sz="4" w:space="0" w:color="auto"/>
              <w:bottom w:val="single" w:sz="4" w:space="0" w:color="auto"/>
              <w:right w:val="single" w:sz="4" w:space="0" w:color="auto"/>
            </w:tcBorders>
          </w:tcPr>
          <w:p w:rsidR="00A40C47" w:rsidRDefault="00A40C47">
            <w:pPr>
              <w:jc w:val="center"/>
              <w:rPr>
                <w:rFonts w:ascii="Times New Roman" w:hAnsi="Times New Roman" w:cs="Times New Roman"/>
                <w:sz w:val="20"/>
                <w:szCs w:val="20"/>
              </w:rPr>
            </w:pPr>
            <w:r>
              <w:rPr>
                <w:rFonts w:ascii="Times New Roman" w:hAnsi="Times New Roman" w:cs="Times New Roman"/>
                <w:sz w:val="20"/>
                <w:szCs w:val="20"/>
              </w:rPr>
              <w:t>Төрайым</w:t>
            </w:r>
          </w:p>
          <w:p w:rsidR="00A40C47" w:rsidRDefault="00A40C47">
            <w:pPr>
              <w:jc w:val="center"/>
              <w:rPr>
                <w:rFonts w:ascii="Times New Roman" w:hAnsi="Times New Roman" w:cs="Times New Roman"/>
                <w:sz w:val="20"/>
                <w:szCs w:val="20"/>
              </w:rPr>
            </w:pPr>
          </w:p>
        </w:tc>
      </w:tr>
    </w:tbl>
    <w:p w:rsidR="00A40C47" w:rsidRDefault="00A40C47" w:rsidP="00A40C47">
      <w:pPr>
        <w:pStyle w:val="ab"/>
        <w:spacing w:after="0" w:line="240" w:lineRule="auto"/>
        <w:ind w:left="840"/>
        <w:rPr>
          <w:rFonts w:ascii="Times New Roman" w:hAnsi="Times New Roman" w:cs="Times New Roman"/>
          <w:sz w:val="20"/>
          <w:szCs w:val="20"/>
          <w:lang w:val="ky-KG"/>
        </w:rPr>
      </w:pPr>
    </w:p>
    <w:p w:rsidR="00A40C47" w:rsidRDefault="00A40C47" w:rsidP="00A40C47">
      <w:pPr>
        <w:pStyle w:val="ab"/>
        <w:numPr>
          <w:ilvl w:val="0"/>
          <w:numId w:val="2"/>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Түзүлгөн комиссияларга бекитилген айылдык кеңештин регламентинин жана иш-пландарынын негизинде иш алып баруу жагы милдеттендирилсин. </w:t>
      </w:r>
    </w:p>
    <w:p w:rsidR="00A40C47" w:rsidRDefault="00A40C47" w:rsidP="00A40C47">
      <w:pPr>
        <w:spacing w:after="0" w:line="240" w:lineRule="auto"/>
        <w:rPr>
          <w:rFonts w:ascii="Times New Roman" w:hAnsi="Times New Roman"/>
          <w:sz w:val="20"/>
          <w:szCs w:val="20"/>
          <w:lang w:val="ky-KG"/>
        </w:rPr>
      </w:pPr>
    </w:p>
    <w:p w:rsidR="00A40C47" w:rsidRDefault="00A40C47" w:rsidP="00A40C47">
      <w:pPr>
        <w:spacing w:after="0" w:line="240" w:lineRule="auto"/>
        <w:rPr>
          <w:rFonts w:ascii="Times New Roman" w:hAnsi="Times New Roman"/>
          <w:sz w:val="20"/>
          <w:szCs w:val="20"/>
          <w:lang w:val="ky-KG"/>
        </w:rPr>
      </w:pPr>
      <w:r>
        <w:rPr>
          <w:rFonts w:ascii="Times New Roman" w:hAnsi="Times New Roman"/>
          <w:sz w:val="20"/>
          <w:szCs w:val="20"/>
          <w:lang w:val="ky-KG"/>
        </w:rPr>
        <w:t xml:space="preserve">           3  .Токтомдун ишке ашырылышын ишке ашырып аткаруу жагы  айылдык   кеңештин   төрагасынын  </w:t>
      </w:r>
    </w:p>
    <w:p w:rsidR="00A40C47" w:rsidRDefault="00A40C47" w:rsidP="00A40C47">
      <w:pPr>
        <w:spacing w:after="0" w:line="240" w:lineRule="auto"/>
        <w:rPr>
          <w:rFonts w:ascii="Times New Roman" w:hAnsi="Times New Roman"/>
          <w:sz w:val="20"/>
          <w:szCs w:val="20"/>
          <w:lang w:val="ky-KG"/>
        </w:rPr>
      </w:pPr>
      <w:r>
        <w:rPr>
          <w:rFonts w:ascii="Times New Roman" w:hAnsi="Times New Roman"/>
          <w:sz w:val="20"/>
          <w:szCs w:val="20"/>
          <w:lang w:val="ky-KG"/>
        </w:rPr>
        <w:t xml:space="preserve">                орун    басары      С.Б. Орозбековко милдеттендирилсин</w:t>
      </w:r>
      <w:r>
        <w:rPr>
          <w:rFonts w:ascii="Times New Roman" w:hAnsi="Times New Roman"/>
          <w:sz w:val="24"/>
          <w:szCs w:val="24"/>
          <w:lang w:val="ky-KG"/>
        </w:rPr>
        <w:t>.</w:t>
      </w:r>
    </w:p>
    <w:p w:rsidR="00A40C47" w:rsidRDefault="00A40C47" w:rsidP="00A40C47">
      <w:pPr>
        <w:spacing w:after="0" w:line="240" w:lineRule="auto"/>
        <w:rPr>
          <w:rFonts w:ascii="Times New Roman" w:hAnsi="Times New Roman" w:cs="Times New Roman"/>
          <w:lang w:val="ky-KG"/>
        </w:rPr>
      </w:pPr>
    </w:p>
    <w:p w:rsidR="00A40C47" w:rsidRDefault="00A40C47" w:rsidP="00A40C47">
      <w:pPr>
        <w:pStyle w:val="ab"/>
        <w:numPr>
          <w:ilvl w:val="0"/>
          <w:numId w:val="4"/>
        </w:numPr>
        <w:spacing w:after="0" w:line="240" w:lineRule="auto"/>
        <w:rPr>
          <w:rFonts w:ascii="Times New Roman" w:hAnsi="Times New Roman"/>
          <w:sz w:val="20"/>
          <w:szCs w:val="20"/>
          <w:lang w:val="ky-KG"/>
        </w:rPr>
      </w:pPr>
      <w:r>
        <w:rPr>
          <w:rFonts w:ascii="Times New Roman" w:hAnsi="Times New Roman"/>
          <w:sz w:val="20"/>
          <w:szCs w:val="20"/>
          <w:lang w:val="ky-KG"/>
        </w:rPr>
        <w:t xml:space="preserve">.Бул токтом </w:t>
      </w:r>
      <w:hyperlink r:id="rId6" w:history="1">
        <w:r w:rsidR="007F4EB5" w:rsidRPr="003C458D">
          <w:rPr>
            <w:rStyle w:val="a3"/>
            <w:sz w:val="20"/>
            <w:szCs w:val="20"/>
            <w:lang w:val="ky-KG"/>
          </w:rPr>
          <w:t>www.kyzyl-ozgorush.gov.kg</w:t>
        </w:r>
      </w:hyperlink>
      <w:r>
        <w:rPr>
          <w:rFonts w:ascii="Times New Roman" w:hAnsi="Times New Roman" w:cs="Times New Roman"/>
          <w:sz w:val="20"/>
          <w:szCs w:val="20"/>
          <w:lang w:val="ky-KG"/>
        </w:rPr>
        <w:t>.</w:t>
      </w:r>
      <w:r>
        <w:rPr>
          <w:rFonts w:ascii="Times New Roman" w:hAnsi="Times New Roman"/>
          <w:sz w:val="20"/>
          <w:szCs w:val="20"/>
          <w:lang w:val="ky-KG"/>
        </w:rPr>
        <w:t xml:space="preserve">  сайтына жарыяланган күндөн тартып  мыйзамдуу күчүнө           </w:t>
      </w:r>
    </w:p>
    <w:p w:rsidR="00A40C47" w:rsidRDefault="00A40C47" w:rsidP="00A40C47">
      <w:pPr>
        <w:pStyle w:val="ab"/>
        <w:spacing w:after="0" w:line="240" w:lineRule="auto"/>
        <w:ind w:left="840"/>
        <w:rPr>
          <w:rFonts w:ascii="Times New Roman" w:hAnsi="Times New Roman"/>
          <w:sz w:val="20"/>
          <w:szCs w:val="20"/>
          <w:lang w:val="ky-KG"/>
        </w:rPr>
      </w:pPr>
      <w:r>
        <w:rPr>
          <w:rFonts w:ascii="Times New Roman" w:hAnsi="Times New Roman"/>
          <w:sz w:val="20"/>
          <w:szCs w:val="20"/>
          <w:lang w:val="ky-KG"/>
        </w:rPr>
        <w:t>кирет.</w:t>
      </w:r>
    </w:p>
    <w:p w:rsidR="00A40C47" w:rsidRDefault="00A40C47" w:rsidP="00A40C47">
      <w:pPr>
        <w:spacing w:after="0" w:line="240" w:lineRule="auto"/>
        <w:rPr>
          <w:rFonts w:ascii="Times New Roman" w:hAnsi="Times New Roman"/>
          <w:sz w:val="20"/>
          <w:szCs w:val="20"/>
          <w:lang w:val="ky-KG"/>
        </w:rPr>
      </w:pPr>
    </w:p>
    <w:p w:rsidR="00A40C47" w:rsidRDefault="00A40C47" w:rsidP="00A40C47">
      <w:pPr>
        <w:pStyle w:val="ab"/>
        <w:numPr>
          <w:ilvl w:val="0"/>
          <w:numId w:val="4"/>
        </w:numPr>
        <w:spacing w:after="0" w:line="240" w:lineRule="auto"/>
        <w:rPr>
          <w:rFonts w:ascii="Times New Roman" w:hAnsi="Times New Roman"/>
          <w:sz w:val="20"/>
          <w:szCs w:val="20"/>
          <w:lang w:val="ky-KG"/>
        </w:rPr>
      </w:pPr>
      <w:r>
        <w:rPr>
          <w:rFonts w:ascii="Times New Roman" w:hAnsi="Times New Roman"/>
          <w:sz w:val="20"/>
          <w:szCs w:val="20"/>
          <w:lang w:val="ky-KG"/>
        </w:rPr>
        <w:t>.Токтом мамлекеттик тилде гана кабыл алынды.</w:t>
      </w: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pStyle w:val="ab"/>
        <w:spacing w:after="0" w:line="240" w:lineRule="auto"/>
        <w:ind w:left="840"/>
        <w:rPr>
          <w:rFonts w:ascii="Times New Roman" w:hAnsi="Times New Roman"/>
          <w:sz w:val="20"/>
          <w:szCs w:val="20"/>
          <w:lang w:val="ky-KG"/>
        </w:rPr>
      </w:pPr>
    </w:p>
    <w:p w:rsidR="00A40C47" w:rsidRDefault="00A40C47" w:rsidP="00A40C47">
      <w:pPr>
        <w:spacing w:after="0" w:line="240" w:lineRule="auto"/>
        <w:jc w:val="both"/>
        <w:rPr>
          <w:rFonts w:ascii="Times New Roman" w:hAnsi="Times New Roman"/>
          <w:sz w:val="20"/>
          <w:szCs w:val="20"/>
          <w:lang w:val="ky-KG"/>
        </w:rPr>
      </w:pPr>
      <w:r>
        <w:rPr>
          <w:rFonts w:ascii="Times New Roman" w:hAnsi="Times New Roman"/>
          <w:sz w:val="24"/>
          <w:szCs w:val="24"/>
          <w:lang w:val="ky-KG"/>
        </w:rPr>
        <w:t xml:space="preserve">          </w:t>
      </w:r>
      <w:r>
        <w:rPr>
          <w:rFonts w:ascii="Times New Roman" w:hAnsi="Times New Roman"/>
          <w:sz w:val="20"/>
          <w:szCs w:val="20"/>
          <w:lang w:val="ky-KG"/>
        </w:rPr>
        <w:t>Кызыл-Өзгөрүш  айылдык</w:t>
      </w:r>
    </w:p>
    <w:p w:rsidR="00A40C47" w:rsidRDefault="00A40C47" w:rsidP="00A40C47">
      <w:pPr>
        <w:pStyle w:val="ab"/>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 төрагасы:                                                              Ж.С. Ысырайылов.  </w:t>
      </w: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tbl>
      <w:tblPr>
        <w:tblpPr w:leftFromText="180" w:rightFromText="180" w:bottomFromText="20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A40C47" w:rsidTr="00A40C47">
        <w:trPr>
          <w:trHeight w:val="2842"/>
        </w:trPr>
        <w:tc>
          <w:tcPr>
            <w:tcW w:w="3409" w:type="dxa"/>
            <w:hideMark/>
          </w:tcPr>
          <w:tbl>
            <w:tblPr>
              <w:tblpPr w:leftFromText="180" w:rightFromText="180" w:bottomFromText="200" w:vertAnchor="text" w:horzAnchor="page" w:tblpX="730" w:tblpY="91"/>
              <w:tblOverlap w:val="never"/>
              <w:tblW w:w="12846" w:type="dxa"/>
              <w:tblLook w:val="01E0" w:firstRow="1" w:lastRow="1" w:firstColumn="1" w:lastColumn="1" w:noHBand="0" w:noVBand="0"/>
            </w:tblPr>
            <w:tblGrid>
              <w:gridCol w:w="4111"/>
              <w:gridCol w:w="3686"/>
              <w:gridCol w:w="629"/>
              <w:gridCol w:w="1225"/>
              <w:gridCol w:w="272"/>
              <w:gridCol w:w="1060"/>
              <w:gridCol w:w="1066"/>
              <w:gridCol w:w="283"/>
              <w:gridCol w:w="278"/>
              <w:gridCol w:w="236"/>
            </w:tblGrid>
            <w:tr w:rsidR="00A40C47">
              <w:trPr>
                <w:trHeight w:val="2554"/>
              </w:trPr>
              <w:tc>
                <w:tcPr>
                  <w:tcW w:w="4111" w:type="dxa"/>
                </w:tcPr>
                <w:p w:rsidR="00A40C47" w:rsidRDefault="00A40C47">
                  <w:pPr>
                    <w:tabs>
                      <w:tab w:val="left" w:pos="765"/>
                      <w:tab w:val="center" w:pos="4986"/>
                    </w:tabs>
                    <w:spacing w:after="0" w:line="240" w:lineRule="auto"/>
                    <w:ind w:left="-108" w:right="-6355" w:hanging="108"/>
                    <w:rPr>
                      <w:rFonts w:ascii="Times New Roman" w:hAnsi="Times New Roman" w:cs="Times New Roman"/>
                      <w:b/>
                      <w:sz w:val="18"/>
                      <w:szCs w:val="18"/>
                      <w:lang w:val="ky-KG"/>
                    </w:rPr>
                  </w:pPr>
                  <w:r>
                    <w:rPr>
                      <w:rFonts w:ascii="Times New Roman" w:hAnsi="Times New Roman" w:cs="Times New Roman"/>
                      <w:b/>
                      <w:sz w:val="18"/>
                      <w:szCs w:val="18"/>
                      <w:lang w:val="ky-KG"/>
                    </w:rPr>
                    <w:lastRenderedPageBreak/>
                    <w:t>К                       К ЫРГЫЗ РЕСПУБЛИКАСЫ</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ЖАЛАЛ-АБАД ОБЛУСУ</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ТОКТОГУЛ РАЙОНУ</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КЫЗЫЛ_ӨЗГӨРҮШ</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 АЙМАГЫНЫН</w:t>
                  </w:r>
                </w:p>
                <w:p w:rsidR="00A40C47" w:rsidRDefault="00A40C47">
                  <w:pPr>
                    <w:spacing w:after="0" w:line="240" w:lineRule="auto"/>
                    <w:ind w:left="-709" w:right="-303"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 - ӨЗГӨРҮШ</w:t>
                  </w:r>
                </w:p>
                <w:p w:rsidR="00A40C47" w:rsidRDefault="00A40C47">
                  <w:pPr>
                    <w:spacing w:after="0" w:line="240" w:lineRule="auto"/>
                    <w:ind w:left="-709" w:right="-303"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АЙЫЛДЫК КЕНЕШИ</w:t>
                  </w:r>
                </w:p>
                <w:p w:rsidR="00A40C47" w:rsidRDefault="007F4EB5">
                  <w:pPr>
                    <w:tabs>
                      <w:tab w:val="left" w:pos="567"/>
                      <w:tab w:val="left" w:pos="2268"/>
                    </w:tabs>
                    <w:spacing w:after="0" w:line="240" w:lineRule="auto"/>
                    <w:rPr>
                      <w:rFonts w:ascii="Times New Roman" w:hAnsi="Times New Roman"/>
                      <w:b/>
                      <w:sz w:val="18"/>
                      <w:szCs w:val="18"/>
                      <w:lang w:val="ky-KG"/>
                    </w:rPr>
                  </w:pPr>
                  <w:r>
                    <w:pict>
                      <v:line id="_x0000_s1027" style="position:absolute;z-index:251645952;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Кызыл-Өзгөрүш айылы, </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Борбуев. А. Көчөсү № 16                                                                   Индекс. 721609</w:t>
                  </w:r>
                </w:p>
              </w:tc>
              <w:tc>
                <w:tcPr>
                  <w:tcW w:w="3686" w:type="dxa"/>
                  <w:hideMark/>
                </w:tcPr>
                <w:p w:rsidR="00A40C47" w:rsidRDefault="00A40C47">
                  <w:pPr>
                    <w:spacing w:after="0" w:line="240" w:lineRule="auto"/>
                    <w:rPr>
                      <w:rFonts w:ascii="Times New Roman" w:eastAsia="Times New Roman" w:hAnsi="Times New Roman" w:cs="Times New Roman"/>
                      <w:sz w:val="18"/>
                      <w:szCs w:val="18"/>
                      <w:lang w:val="ky-KG"/>
                    </w:rPr>
                  </w:pPr>
                  <w:r>
                    <w:rPr>
                      <w:rFonts w:ascii="Times New Roman" w:eastAsia="Times New Roman" w:hAnsi="Times New Roman" w:cs="Times New Roman"/>
                      <w:sz w:val="18"/>
                      <w:szCs w:val="18"/>
                      <w:lang w:val="ky-KG"/>
                    </w:rPr>
                    <w:t xml:space="preserve">                     </w:t>
                  </w:r>
                  <w:r>
                    <w:rPr>
                      <w:rFonts w:ascii="Times New Roman" w:hAnsi="Times New Roman"/>
                      <w:b/>
                      <w:noProof/>
                      <w:sz w:val="18"/>
                      <w:szCs w:val="18"/>
                      <w:lang w:eastAsia="ru-RU"/>
                    </w:rPr>
                    <w:drawing>
                      <wp:inline distT="0" distB="0" distL="0" distR="0">
                        <wp:extent cx="781050" cy="752475"/>
                        <wp:effectExtent l="19050" t="0" r="0" b="0"/>
                        <wp:docPr id="2" name="Рисунок 2"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Кыргыз Герби"/>
                                <pic:cNvPicPr>
                                  <a:picLocks noChangeAspect="1" noChangeArrowheads="1"/>
                                </pic:cNvPicPr>
                              </pic:nvPicPr>
                              <pic:blipFill>
                                <a:blip r:embed="rId5"/>
                                <a:srcRect/>
                                <a:stretch>
                                  <a:fillRect/>
                                </a:stretch>
                              </pic:blipFill>
                              <pic:spPr bwMode="auto">
                                <a:xfrm>
                                  <a:off x="0" y="0"/>
                                  <a:ext cx="781050" cy="7524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val="ky-KG"/>
                    </w:rPr>
                    <w:t xml:space="preserve"> </w:t>
                  </w:r>
                </w:p>
              </w:tc>
              <w:tc>
                <w:tcPr>
                  <w:tcW w:w="4252" w:type="dxa"/>
                  <w:gridSpan w:val="5"/>
                </w:tcPr>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КЫРГЫЗСКАЯ РЕСПУБЛИКА</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ЖАЛАЛ-АБАДСКАЯ ОБЛАСТЬ</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ТОКТОГУЛЬСКИЙ РАЙОН</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 xml:space="preserve"> КЫЗЫЛ-ОЗГОРУШСКИЙ</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АЙЫЛЬНЫЙ КЕНЕШ</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 xml:space="preserve">КЫЗЫЛ-ОЗГОРУШСКОГО </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АЙЫЛНОГО АЙМАКА</w:t>
                  </w:r>
                </w:p>
                <w:p w:rsidR="00A40C47" w:rsidRDefault="00A40C47">
                  <w:pPr>
                    <w:spacing w:after="0" w:line="240" w:lineRule="auto"/>
                    <w:rPr>
                      <w:rFonts w:ascii="Times New Roman" w:eastAsia="Times New Roman" w:hAnsi="Times New Roman" w:cs="Times New Roman"/>
                      <w:b/>
                      <w:sz w:val="18"/>
                      <w:szCs w:val="18"/>
                      <w:lang w:val="ky-KG"/>
                    </w:rPr>
                  </w:pPr>
                </w:p>
                <w:p w:rsidR="00A40C47" w:rsidRDefault="00A40C47">
                  <w:pPr>
                    <w:spacing w:after="0" w:line="240" w:lineRule="auto"/>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Село Кызыл-Озгоруш ул. Борбуева А</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 № 16</w:t>
                  </w: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r w:rsidR="00A40C47">
              <w:trPr>
                <w:gridAfter w:val="3"/>
                <w:wAfter w:w="797" w:type="dxa"/>
                <w:trHeight w:val="138"/>
              </w:trPr>
              <w:tc>
                <w:tcPr>
                  <w:tcW w:w="8426" w:type="dxa"/>
                  <w:gridSpan w:val="3"/>
                </w:tcPr>
                <w:p w:rsidR="00A40C47" w:rsidRDefault="00A40C47">
                  <w:pPr>
                    <w:spacing w:after="0" w:line="240" w:lineRule="auto"/>
                    <w:rPr>
                      <w:rFonts w:ascii="Times New Roman" w:eastAsia="Times New Roman" w:hAnsi="Times New Roman"/>
                      <w:sz w:val="24"/>
                      <w:szCs w:val="24"/>
                      <w:lang w:val="ky-KG"/>
                    </w:rPr>
                  </w:pPr>
                </w:p>
              </w:tc>
              <w:tc>
                <w:tcPr>
                  <w:tcW w:w="1225" w:type="dxa"/>
                </w:tcPr>
                <w:p w:rsidR="00A40C47" w:rsidRDefault="00A40C47">
                  <w:pPr>
                    <w:spacing w:after="0" w:line="240" w:lineRule="auto"/>
                    <w:rPr>
                      <w:rFonts w:ascii="Times New Roman" w:eastAsia="Times New Roman" w:hAnsi="Times New Roman"/>
                      <w:sz w:val="24"/>
                      <w:szCs w:val="24"/>
                      <w:lang w:val="ky-KG"/>
                    </w:rPr>
                  </w:pPr>
                </w:p>
              </w:tc>
              <w:tc>
                <w:tcPr>
                  <w:tcW w:w="272" w:type="dxa"/>
                </w:tcPr>
                <w:p w:rsidR="00A40C47" w:rsidRDefault="00A40C47">
                  <w:pPr>
                    <w:spacing w:after="0" w:line="240" w:lineRule="auto"/>
                    <w:rPr>
                      <w:rFonts w:ascii="Times New Roman" w:eastAsia="Times New Roman" w:hAnsi="Times New Roman"/>
                      <w:sz w:val="24"/>
                      <w:szCs w:val="24"/>
                      <w:lang w:val="ky-KG"/>
                    </w:rPr>
                  </w:pPr>
                </w:p>
              </w:tc>
              <w:tc>
                <w:tcPr>
                  <w:tcW w:w="1060" w:type="dxa"/>
                </w:tcPr>
                <w:p w:rsidR="00A40C47" w:rsidRDefault="00A40C47">
                  <w:pPr>
                    <w:spacing w:after="0" w:line="240" w:lineRule="auto"/>
                    <w:rPr>
                      <w:rFonts w:ascii="Times New Roman" w:eastAsia="Times New Roman" w:hAnsi="Times New Roman"/>
                      <w:sz w:val="24"/>
                      <w:szCs w:val="24"/>
                      <w:lang w:val="ky-KG"/>
                    </w:rPr>
                  </w:pPr>
                </w:p>
              </w:tc>
              <w:tc>
                <w:tcPr>
                  <w:tcW w:w="1066" w:type="dxa"/>
                </w:tcPr>
                <w:p w:rsidR="00A40C47" w:rsidRDefault="00A40C47">
                  <w:pPr>
                    <w:spacing w:after="0" w:line="240" w:lineRule="auto"/>
                    <w:rPr>
                      <w:rFonts w:ascii="Times New Roman" w:eastAsia="Times New Roman" w:hAnsi="Times New Roman"/>
                      <w:sz w:val="24"/>
                      <w:szCs w:val="24"/>
                      <w:lang w:val="ky-KG"/>
                    </w:rPr>
                  </w:pPr>
                </w:p>
              </w:tc>
            </w:tr>
          </w:tbl>
          <w:tbl>
            <w:tblPr>
              <w:tblpPr w:leftFromText="180" w:rightFromText="180" w:bottomFromText="20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A40C47">
              <w:trPr>
                <w:trHeight w:val="1172"/>
              </w:trPr>
              <w:tc>
                <w:tcPr>
                  <w:tcW w:w="21867" w:type="dxa"/>
                </w:tcPr>
                <w:p w:rsidR="00A40C47" w:rsidRDefault="00A40C4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айылдык кеңешинин    IX чакырылышынын  кезексиз  I</w:t>
                  </w:r>
                  <w:r>
                    <w:rPr>
                      <w:rFonts w:ascii="Times New Roman" w:hAnsi="Times New Roman" w:cs="Times New Roman"/>
                      <w:b/>
                      <w:sz w:val="24"/>
                      <w:szCs w:val="24"/>
                      <w:lang w:val="en-US"/>
                    </w:rPr>
                    <w:t>I</w:t>
                  </w:r>
                  <w:r>
                    <w:rPr>
                      <w:rFonts w:ascii="Times New Roman" w:hAnsi="Times New Roman" w:cs="Times New Roman"/>
                      <w:b/>
                      <w:sz w:val="24"/>
                      <w:szCs w:val="24"/>
                      <w:lang w:val="ky-KG"/>
                    </w:rPr>
                    <w:t xml:space="preserve"> сессиясы</w:t>
                  </w:r>
                </w:p>
                <w:p w:rsidR="00A40C47" w:rsidRDefault="00A40C47">
                  <w:pPr>
                    <w:spacing w:after="0" w:line="240" w:lineRule="auto"/>
                    <w:rPr>
                      <w:rFonts w:ascii="Times New Roman" w:hAnsi="Times New Roman" w:cs="Times New Roman"/>
                      <w:b/>
                      <w:sz w:val="24"/>
                      <w:szCs w:val="24"/>
                      <w:lang w:val="ky-KG"/>
                    </w:rPr>
                  </w:pPr>
                </w:p>
                <w:p w:rsidR="00A40C47" w:rsidRDefault="00A40C47">
                  <w:pPr>
                    <w:spacing w:after="0" w:line="240" w:lineRule="auto"/>
                    <w:rPr>
                      <w:rFonts w:ascii="Times New Roman" w:hAnsi="Times New Roman" w:cs="Times New Roman"/>
                      <w:b/>
                      <w:sz w:val="24"/>
                      <w:szCs w:val="24"/>
                    </w:rPr>
                  </w:pP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ТОКТОМ № </w:t>
                  </w:r>
                  <w:r>
                    <w:rPr>
                      <w:rFonts w:ascii="Times New Roman" w:hAnsi="Times New Roman"/>
                      <w:b/>
                      <w:sz w:val="24"/>
                      <w:szCs w:val="24"/>
                    </w:rPr>
                    <w:t>3</w:t>
                  </w:r>
                </w:p>
              </w:tc>
              <w:tc>
                <w:tcPr>
                  <w:tcW w:w="285" w:type="dxa"/>
                </w:tcPr>
                <w:p w:rsidR="00A40C47" w:rsidRDefault="00A40C47">
                  <w:pPr>
                    <w:spacing w:after="0" w:line="240" w:lineRule="auto"/>
                    <w:rPr>
                      <w:rFonts w:ascii="Times New Roman" w:eastAsia="Times New Roman" w:hAnsi="Times New Roman"/>
                      <w:sz w:val="24"/>
                      <w:szCs w:val="24"/>
                      <w:lang w:val="ky-KG"/>
                    </w:rPr>
                  </w:pPr>
                </w:p>
              </w:tc>
              <w:tc>
                <w:tcPr>
                  <w:tcW w:w="267" w:type="dxa"/>
                </w:tcPr>
                <w:p w:rsidR="00A40C47" w:rsidRDefault="00A40C47">
                  <w:pPr>
                    <w:spacing w:after="0" w:line="240" w:lineRule="auto"/>
                    <w:rPr>
                      <w:rFonts w:ascii="Times New Roman" w:eastAsia="Times New Roman" w:hAnsi="Times New Roman"/>
                      <w:sz w:val="24"/>
                      <w:szCs w:val="24"/>
                      <w:lang w:val="ky-KG"/>
                    </w:rPr>
                  </w:pPr>
                </w:p>
              </w:tc>
              <w:tc>
                <w:tcPr>
                  <w:tcW w:w="364" w:type="dxa"/>
                </w:tcPr>
                <w:p w:rsidR="00A40C47" w:rsidRDefault="00A40C47">
                  <w:pPr>
                    <w:spacing w:after="0" w:line="240" w:lineRule="auto"/>
                    <w:rPr>
                      <w:rFonts w:ascii="Times New Roman" w:eastAsia="Times New Roman" w:hAnsi="Times New Roman"/>
                      <w:sz w:val="24"/>
                      <w:szCs w:val="24"/>
                      <w:lang w:val="ky-KG"/>
                    </w:rPr>
                  </w:pPr>
                </w:p>
              </w:tc>
              <w:tc>
                <w:tcPr>
                  <w:tcW w:w="223" w:type="dxa"/>
                </w:tcPr>
                <w:p w:rsidR="00A40C47" w:rsidRDefault="00A40C47">
                  <w:pPr>
                    <w:spacing w:after="0" w:line="240" w:lineRule="auto"/>
                    <w:rPr>
                      <w:rFonts w:ascii="Times New Roman" w:eastAsia="Times New Roman" w:hAnsi="Times New Roman"/>
                      <w:sz w:val="24"/>
                      <w:szCs w:val="24"/>
                      <w:lang w:val="ky-KG"/>
                    </w:rPr>
                  </w:pPr>
                </w:p>
              </w:tc>
            </w:tr>
          </w:tbl>
          <w:p w:rsidR="00A40C47" w:rsidRDefault="00A40C47">
            <w:pPr>
              <w:spacing w:after="0" w:line="240" w:lineRule="auto"/>
              <w:jc w:val="center"/>
              <w:rPr>
                <w:rFonts w:ascii="Times New Roman" w:eastAsia="Times New Roman" w:hAnsi="Times New Roman" w:cs="Times New Roman"/>
                <w:b/>
                <w:sz w:val="20"/>
                <w:szCs w:val="20"/>
                <w:lang w:val="ky-KG"/>
              </w:rPr>
            </w:pPr>
          </w:p>
        </w:tc>
        <w:tc>
          <w:tcPr>
            <w:tcW w:w="3119" w:type="dxa"/>
          </w:tcPr>
          <w:p w:rsidR="00A40C47" w:rsidRDefault="00A40C47">
            <w:pPr>
              <w:spacing w:after="0" w:line="240" w:lineRule="auto"/>
              <w:ind w:firstLine="295"/>
              <w:rPr>
                <w:rFonts w:ascii="Times New Roman" w:eastAsia="Times New Roman" w:hAnsi="Times New Roman" w:cs="Times New Roman"/>
                <w:sz w:val="20"/>
                <w:szCs w:val="20"/>
                <w:lang w:val="ky-KG"/>
              </w:rPr>
            </w:pPr>
          </w:p>
        </w:tc>
        <w:tc>
          <w:tcPr>
            <w:tcW w:w="7018" w:type="dxa"/>
          </w:tcPr>
          <w:p w:rsidR="00A40C47" w:rsidRDefault="00A40C47">
            <w:pPr>
              <w:spacing w:after="0" w:line="240" w:lineRule="auto"/>
              <w:jc w:val="center"/>
              <w:rPr>
                <w:rFonts w:ascii="Times New Roman" w:eastAsia="Times New Roman" w:hAnsi="Times New Roman" w:cs="Times New Roman"/>
                <w:b/>
                <w:sz w:val="20"/>
                <w:szCs w:val="20"/>
                <w:lang w:val="ky-KG"/>
              </w:rPr>
            </w:pP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bl>
    <w:p w:rsidR="00A40C47" w:rsidRDefault="00A40C47" w:rsidP="00A40C47">
      <w:pPr>
        <w:spacing w:after="0" w:line="240" w:lineRule="auto"/>
        <w:rPr>
          <w:rFonts w:ascii="Times New Roman" w:hAnsi="Times New Roman"/>
          <w:sz w:val="24"/>
          <w:szCs w:val="24"/>
          <w:lang w:val="ky-KG"/>
        </w:rPr>
      </w:pPr>
      <w:r>
        <w:rPr>
          <w:rFonts w:ascii="Times New Roman" w:hAnsi="Times New Roman"/>
          <w:sz w:val="24"/>
          <w:szCs w:val="24"/>
          <w:lang w:val="ky-KG"/>
        </w:rPr>
        <w:t xml:space="preserve"> 06.03. 2024--жыл                                              </w:t>
      </w:r>
      <w:r>
        <w:rPr>
          <w:rFonts w:ascii="Times New Roman" w:hAnsi="Times New Roman"/>
          <w:b/>
          <w:sz w:val="24"/>
          <w:szCs w:val="24"/>
          <w:lang w:val="ky-KG"/>
        </w:rPr>
        <w:t xml:space="preserve"> </w:t>
      </w:r>
      <w:r>
        <w:rPr>
          <w:rFonts w:ascii="Times New Roman" w:hAnsi="Times New Roman"/>
          <w:sz w:val="24"/>
          <w:szCs w:val="24"/>
          <w:lang w:val="ky-KG"/>
        </w:rPr>
        <w:t xml:space="preserve">                                                  Өзгөрүш айылы</w:t>
      </w:r>
    </w:p>
    <w:p w:rsidR="00A40C47" w:rsidRDefault="00A40C47" w:rsidP="00A40C47">
      <w:pPr>
        <w:spacing w:after="0" w:line="240" w:lineRule="auto"/>
        <w:rPr>
          <w:rFonts w:ascii="Times New Roman" w:hAnsi="Times New Roman"/>
          <w:sz w:val="24"/>
          <w:szCs w:val="24"/>
          <w:lang w:val="ky-KG"/>
        </w:rPr>
      </w:pPr>
    </w:p>
    <w:p w:rsidR="00A40C47" w:rsidRDefault="00A40C47" w:rsidP="00A40C47">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A40C47" w:rsidRDefault="00A40C47" w:rsidP="00A40C47">
      <w:pPr>
        <w:spacing w:after="0" w:line="240" w:lineRule="auto"/>
        <w:rPr>
          <w:rFonts w:ascii="Times New Roman" w:hAnsi="Times New Roman"/>
          <w:b/>
          <w:sz w:val="20"/>
          <w:szCs w:val="20"/>
          <w:lang w:val="ky-KG"/>
        </w:rPr>
      </w:pPr>
    </w:p>
    <w:p w:rsidR="00A40C47" w:rsidRDefault="00A40C47" w:rsidP="00A40C47">
      <w:pPr>
        <w:pStyle w:val="ab"/>
        <w:spacing w:after="0" w:line="240" w:lineRule="auto"/>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Элмирбек Иманалиев атындагы  айылдык кеңешинин  IX чакырылышынын кезексиз   II сессиясы</w:t>
      </w:r>
    </w:p>
    <w:p w:rsidR="00A40C47" w:rsidRDefault="00A40C47" w:rsidP="00A40C47">
      <w:pPr>
        <w:spacing w:after="0" w:line="240" w:lineRule="auto"/>
        <w:rPr>
          <w:rFonts w:ascii="Times New Roman" w:hAnsi="Times New Roman" w:cs="Times New Roman"/>
          <w:sz w:val="20"/>
          <w:szCs w:val="20"/>
          <w:lang w:val="ky-KG"/>
        </w:rPr>
      </w:pPr>
    </w:p>
    <w:p w:rsidR="00A40C47" w:rsidRDefault="00A40C47" w:rsidP="00A40C47">
      <w:pPr>
        <w:spacing w:after="0" w:line="240" w:lineRule="auto"/>
        <w:jc w:val="center"/>
        <w:rPr>
          <w:rFonts w:ascii="Times New Roman" w:hAnsi="Times New Roman" w:cs="Times New Roman"/>
          <w:b/>
          <w:sz w:val="20"/>
          <w:szCs w:val="20"/>
          <w:lang w:val="ky-KG"/>
        </w:rPr>
      </w:pPr>
      <w:r>
        <w:rPr>
          <w:rFonts w:ascii="Times New Roman" w:hAnsi="Times New Roman" w:cs="Times New Roman"/>
          <w:b/>
          <w:sz w:val="20"/>
          <w:szCs w:val="20"/>
          <w:lang w:val="ky-KG"/>
        </w:rPr>
        <w:t>ТОКТОМ КЫЛАТ:</w:t>
      </w:r>
    </w:p>
    <w:p w:rsidR="00A40C47" w:rsidRDefault="00A40C47" w:rsidP="00A40C47">
      <w:pPr>
        <w:spacing w:after="0" w:line="240" w:lineRule="auto"/>
        <w:jc w:val="center"/>
        <w:rPr>
          <w:rFonts w:ascii="Times New Roman" w:hAnsi="Times New Roman" w:cs="Times New Roman"/>
          <w:sz w:val="20"/>
          <w:szCs w:val="20"/>
          <w:lang w:val="ky-KG"/>
        </w:rPr>
      </w:pPr>
    </w:p>
    <w:p w:rsidR="00A40C47" w:rsidRDefault="00A40C47" w:rsidP="00A40C47">
      <w:pPr>
        <w:pStyle w:val="ab"/>
        <w:numPr>
          <w:ilvl w:val="0"/>
          <w:numId w:val="6"/>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Элмирбек Иманалиев атындагы айылдык кеңештин типтүү регламенти айтылган  ой – пикирлер жана толуктоолордун негизинде  жактырылсын.</w:t>
      </w:r>
    </w:p>
    <w:p w:rsidR="00A40C47" w:rsidRDefault="00A40C47" w:rsidP="00A40C47">
      <w:pPr>
        <w:spacing w:after="0" w:line="240" w:lineRule="auto"/>
        <w:rPr>
          <w:rFonts w:ascii="Times New Roman" w:hAnsi="Times New Roman" w:cs="Times New Roman"/>
          <w:sz w:val="20"/>
          <w:szCs w:val="20"/>
          <w:lang w:val="ky-KG"/>
        </w:rPr>
      </w:pPr>
    </w:p>
    <w:p w:rsidR="00A40C47" w:rsidRDefault="00A40C47" w:rsidP="00A40C47">
      <w:pPr>
        <w:pStyle w:val="ab"/>
        <w:numPr>
          <w:ilvl w:val="0"/>
          <w:numId w:val="6"/>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типтүү регламентине ылайык иш алып баруу жагы ар бир түзүлгөн туруктуу комиссиялар тарабынан көзөмөлгө алынып аткарылууга  алынсын.</w:t>
      </w:r>
    </w:p>
    <w:p w:rsidR="00A40C47" w:rsidRDefault="00A40C47" w:rsidP="00A40C47">
      <w:pPr>
        <w:pStyle w:val="ab"/>
        <w:rPr>
          <w:rFonts w:ascii="Times New Roman" w:hAnsi="Times New Roman" w:cs="Times New Roman"/>
          <w:sz w:val="20"/>
          <w:szCs w:val="20"/>
          <w:lang w:val="ky-KG"/>
        </w:rPr>
      </w:pPr>
    </w:p>
    <w:p w:rsidR="00A40C47" w:rsidRDefault="00A40C47" w:rsidP="00A40C47">
      <w:pPr>
        <w:pStyle w:val="ab"/>
        <w:numPr>
          <w:ilvl w:val="0"/>
          <w:numId w:val="6"/>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типтүү регламентинин аткарылышын көзөмөлдөп ишке ашыруу жана регламенте көрсөтүлгөн  көрсөтмөлөрдү аткаруу айылдык кеңештин  Регламент, депутаттык  этика жана мандат, мыйзамдуулукту, укук тартибин сактоо, жарандардын укугун жана кызыкчылыгын коргоо боюнча туруктуу комиссиясынын курамына жүктөлсүн.</w:t>
      </w:r>
    </w:p>
    <w:p w:rsidR="00A40C47" w:rsidRDefault="00A40C47" w:rsidP="00A40C47">
      <w:pPr>
        <w:pStyle w:val="ab"/>
        <w:rPr>
          <w:rFonts w:ascii="Times New Roman" w:hAnsi="Times New Roman" w:cs="Times New Roman"/>
          <w:sz w:val="20"/>
          <w:szCs w:val="20"/>
          <w:lang w:val="ky-KG"/>
        </w:rPr>
      </w:pPr>
    </w:p>
    <w:p w:rsidR="00A40C47" w:rsidRPr="00A40C47" w:rsidRDefault="00A40C47" w:rsidP="00A40C47">
      <w:pPr>
        <w:pStyle w:val="ab"/>
        <w:numPr>
          <w:ilvl w:val="0"/>
          <w:numId w:val="6"/>
        </w:numPr>
        <w:spacing w:after="0" w:line="240" w:lineRule="auto"/>
        <w:rPr>
          <w:rFonts w:ascii="Times New Roman" w:hAnsi="Times New Roman"/>
          <w:sz w:val="20"/>
          <w:szCs w:val="20"/>
          <w:lang w:val="ky-KG"/>
        </w:rPr>
      </w:pPr>
      <w:r>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sidRPr="00A40C47">
        <w:rPr>
          <w:rFonts w:ascii="Times New Roman" w:hAnsi="Times New Roman"/>
          <w:sz w:val="20"/>
          <w:szCs w:val="20"/>
          <w:lang w:val="ky-KG"/>
        </w:rPr>
        <w:t xml:space="preserve">   басары      С.Б. Орозбековко милдеттендирилсин</w:t>
      </w:r>
      <w:r w:rsidRPr="00A40C47">
        <w:rPr>
          <w:rFonts w:ascii="Times New Roman" w:hAnsi="Times New Roman"/>
          <w:sz w:val="24"/>
          <w:szCs w:val="24"/>
          <w:lang w:val="ky-KG"/>
        </w:rPr>
        <w:t>.</w:t>
      </w:r>
    </w:p>
    <w:p w:rsidR="00A40C47" w:rsidRDefault="00A40C47" w:rsidP="00A40C47">
      <w:pPr>
        <w:spacing w:after="0" w:line="240" w:lineRule="auto"/>
        <w:rPr>
          <w:rFonts w:ascii="Times New Roman" w:hAnsi="Times New Roman" w:cs="Times New Roman"/>
          <w:lang w:val="ky-KG"/>
        </w:rPr>
      </w:pPr>
    </w:p>
    <w:p w:rsidR="00A40C47" w:rsidRDefault="00A40C47" w:rsidP="00A40C47">
      <w:pPr>
        <w:pStyle w:val="ab"/>
        <w:numPr>
          <w:ilvl w:val="0"/>
          <w:numId w:val="6"/>
        </w:numPr>
        <w:spacing w:after="0" w:line="240" w:lineRule="auto"/>
        <w:rPr>
          <w:rFonts w:ascii="Times New Roman" w:hAnsi="Times New Roman"/>
          <w:sz w:val="20"/>
          <w:szCs w:val="20"/>
          <w:lang w:val="ky-KG"/>
        </w:rPr>
      </w:pPr>
      <w:r>
        <w:rPr>
          <w:rFonts w:ascii="Times New Roman" w:hAnsi="Times New Roman"/>
          <w:sz w:val="20"/>
          <w:szCs w:val="20"/>
          <w:lang w:val="ky-KG"/>
        </w:rPr>
        <w:t xml:space="preserve">.Бул токтом </w:t>
      </w:r>
      <w:hyperlink r:id="rId7" w:history="1">
        <w:r w:rsidR="007F4EB5" w:rsidRPr="003C458D">
          <w:rPr>
            <w:rStyle w:val="a3"/>
            <w:sz w:val="20"/>
            <w:szCs w:val="20"/>
            <w:lang w:val="ky-KG"/>
          </w:rPr>
          <w:t>www.kyzyl-ozgorush.gov.kg</w:t>
        </w:r>
      </w:hyperlink>
      <w:r>
        <w:rPr>
          <w:rFonts w:ascii="Times New Roman" w:hAnsi="Times New Roman" w:cs="Times New Roman"/>
          <w:sz w:val="20"/>
          <w:szCs w:val="20"/>
          <w:lang w:val="ky-KG"/>
        </w:rPr>
        <w:t>.</w:t>
      </w:r>
      <w:r>
        <w:rPr>
          <w:rFonts w:ascii="Times New Roman" w:hAnsi="Times New Roman"/>
          <w:sz w:val="20"/>
          <w:szCs w:val="20"/>
          <w:lang w:val="ky-KG"/>
        </w:rPr>
        <w:t xml:space="preserve">  сайтына жарыяланган күндөн тартып  мыйзамдуу күчүнө           </w:t>
      </w:r>
    </w:p>
    <w:p w:rsidR="00A40C47" w:rsidRDefault="00A40C47" w:rsidP="00A40C47">
      <w:pPr>
        <w:pStyle w:val="ab"/>
        <w:spacing w:after="0" w:line="240" w:lineRule="auto"/>
        <w:ind w:left="840"/>
        <w:rPr>
          <w:rFonts w:ascii="Times New Roman" w:hAnsi="Times New Roman"/>
          <w:sz w:val="20"/>
          <w:szCs w:val="20"/>
          <w:lang w:val="ky-KG"/>
        </w:rPr>
      </w:pPr>
      <w:r>
        <w:rPr>
          <w:rFonts w:ascii="Times New Roman" w:hAnsi="Times New Roman"/>
          <w:sz w:val="20"/>
          <w:szCs w:val="20"/>
          <w:lang w:val="ky-KG"/>
        </w:rPr>
        <w:t>кирет.</w:t>
      </w:r>
    </w:p>
    <w:p w:rsidR="00A40C47" w:rsidRDefault="00A40C47" w:rsidP="00A40C47">
      <w:pPr>
        <w:spacing w:after="0" w:line="240" w:lineRule="auto"/>
        <w:rPr>
          <w:rFonts w:ascii="Times New Roman" w:hAnsi="Times New Roman"/>
          <w:sz w:val="20"/>
          <w:szCs w:val="20"/>
          <w:lang w:val="ky-KG"/>
        </w:rPr>
      </w:pPr>
    </w:p>
    <w:p w:rsidR="00A40C47" w:rsidRDefault="00A40C47" w:rsidP="00A40C47">
      <w:pPr>
        <w:pStyle w:val="ab"/>
        <w:numPr>
          <w:ilvl w:val="0"/>
          <w:numId w:val="6"/>
        </w:numPr>
        <w:spacing w:after="0" w:line="240" w:lineRule="auto"/>
        <w:rPr>
          <w:rFonts w:ascii="Times New Roman" w:hAnsi="Times New Roman"/>
          <w:sz w:val="20"/>
          <w:szCs w:val="20"/>
          <w:lang w:val="ky-KG"/>
        </w:rPr>
      </w:pPr>
      <w:r>
        <w:rPr>
          <w:rFonts w:ascii="Times New Roman" w:hAnsi="Times New Roman"/>
          <w:sz w:val="20"/>
          <w:szCs w:val="20"/>
          <w:lang w:val="ky-KG"/>
        </w:rPr>
        <w:t>.Токтом мамлекеттик тилде гана кабыл алынды.</w:t>
      </w: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spacing w:after="0" w:line="240" w:lineRule="auto"/>
        <w:ind w:left="465"/>
        <w:rPr>
          <w:rFonts w:ascii="Times New Roman" w:hAnsi="Times New Roman"/>
          <w:sz w:val="20"/>
          <w:szCs w:val="20"/>
          <w:lang w:val="ky-KG"/>
        </w:rPr>
      </w:pPr>
    </w:p>
    <w:p w:rsidR="00A40C47" w:rsidRDefault="00A40C47" w:rsidP="00A40C47">
      <w:pPr>
        <w:pStyle w:val="ab"/>
        <w:spacing w:after="0" w:line="240" w:lineRule="auto"/>
        <w:ind w:left="840"/>
        <w:rPr>
          <w:rFonts w:ascii="Times New Roman" w:hAnsi="Times New Roman"/>
          <w:sz w:val="20"/>
          <w:szCs w:val="20"/>
          <w:lang w:val="ky-KG"/>
        </w:rPr>
      </w:pPr>
    </w:p>
    <w:p w:rsidR="00A40C47" w:rsidRDefault="00A40C47" w:rsidP="00A40C47">
      <w:pPr>
        <w:spacing w:after="0" w:line="240" w:lineRule="auto"/>
        <w:jc w:val="both"/>
        <w:rPr>
          <w:rFonts w:ascii="Times New Roman" w:hAnsi="Times New Roman"/>
          <w:sz w:val="20"/>
          <w:szCs w:val="20"/>
          <w:lang w:val="ky-KG"/>
        </w:rPr>
      </w:pPr>
      <w:r>
        <w:rPr>
          <w:rFonts w:ascii="Times New Roman" w:hAnsi="Times New Roman"/>
          <w:sz w:val="24"/>
          <w:szCs w:val="24"/>
          <w:lang w:val="ky-KG"/>
        </w:rPr>
        <w:t xml:space="preserve">          </w:t>
      </w:r>
      <w:r>
        <w:rPr>
          <w:rFonts w:ascii="Times New Roman" w:hAnsi="Times New Roman"/>
          <w:sz w:val="20"/>
          <w:szCs w:val="20"/>
          <w:lang w:val="ky-KG"/>
        </w:rPr>
        <w:t>Кызыл-Өзгөрүш  айылдык</w:t>
      </w:r>
    </w:p>
    <w:p w:rsidR="00A40C47" w:rsidRDefault="00A40C47" w:rsidP="00A40C47">
      <w:pPr>
        <w:pStyle w:val="ab"/>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 төрагасы:                                                              Ж.С. Ысырайылов.  </w:t>
      </w: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840"/>
        <w:rPr>
          <w:rFonts w:ascii="Times New Roman" w:hAnsi="Times New Roman" w:cs="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pStyle w:val="ab"/>
        <w:spacing w:after="0" w:line="240" w:lineRule="auto"/>
        <w:ind w:left="0"/>
        <w:jc w:val="both"/>
        <w:rPr>
          <w:rFonts w:ascii="Times New Roman" w:hAnsi="Times New Roman"/>
          <w:sz w:val="20"/>
          <w:szCs w:val="20"/>
          <w:lang w:val="ky-KG"/>
        </w:rPr>
      </w:pPr>
    </w:p>
    <w:p w:rsidR="00A40C47" w:rsidRDefault="00A40C47" w:rsidP="00A40C47">
      <w:pPr>
        <w:rPr>
          <w:lang w:val="ky-KG"/>
        </w:rPr>
      </w:pPr>
    </w:p>
    <w:tbl>
      <w:tblPr>
        <w:tblpPr w:leftFromText="180" w:rightFromText="180" w:bottomFromText="200" w:vertAnchor="page" w:horzAnchor="page" w:tblpX="1" w:tblpY="901"/>
        <w:tblOverlap w:val="never"/>
        <w:tblW w:w="14343" w:type="dxa"/>
        <w:tblLook w:val="01E0" w:firstRow="1" w:lastRow="1" w:firstColumn="1" w:lastColumn="1" w:noHBand="0" w:noVBand="0"/>
      </w:tblPr>
      <w:tblGrid>
        <w:gridCol w:w="23222"/>
        <w:gridCol w:w="222"/>
        <w:gridCol w:w="222"/>
        <w:gridCol w:w="222"/>
        <w:gridCol w:w="222"/>
        <w:gridCol w:w="222"/>
      </w:tblGrid>
      <w:tr w:rsidR="00A40C47" w:rsidTr="00A40C47">
        <w:trPr>
          <w:trHeight w:val="2842"/>
        </w:trPr>
        <w:tc>
          <w:tcPr>
            <w:tcW w:w="3409" w:type="dxa"/>
            <w:hideMark/>
          </w:tcPr>
          <w:tbl>
            <w:tblPr>
              <w:tblpPr w:leftFromText="180" w:rightFromText="180" w:bottomFromText="200" w:vertAnchor="text" w:horzAnchor="page" w:tblpX="730" w:tblpY="91"/>
              <w:tblOverlap w:val="never"/>
              <w:tblW w:w="12562" w:type="dxa"/>
              <w:tblLook w:val="01E0" w:firstRow="1" w:lastRow="1" w:firstColumn="1" w:lastColumn="1" w:noHBand="0" w:noVBand="0"/>
            </w:tblPr>
            <w:tblGrid>
              <w:gridCol w:w="4111"/>
              <w:gridCol w:w="3402"/>
              <w:gridCol w:w="629"/>
              <w:gridCol w:w="1225"/>
              <w:gridCol w:w="272"/>
              <w:gridCol w:w="1060"/>
              <w:gridCol w:w="1066"/>
              <w:gridCol w:w="283"/>
              <w:gridCol w:w="278"/>
              <w:gridCol w:w="236"/>
            </w:tblGrid>
            <w:tr w:rsidR="00A40C47">
              <w:trPr>
                <w:trHeight w:val="2554"/>
              </w:trPr>
              <w:tc>
                <w:tcPr>
                  <w:tcW w:w="4111" w:type="dxa"/>
                </w:tcPr>
                <w:p w:rsidR="00A40C47" w:rsidRDefault="00A40C47">
                  <w:pPr>
                    <w:tabs>
                      <w:tab w:val="left" w:pos="765"/>
                      <w:tab w:val="center" w:pos="4986"/>
                    </w:tabs>
                    <w:spacing w:after="0" w:line="240" w:lineRule="auto"/>
                    <w:ind w:left="-108" w:right="-6355" w:hanging="108"/>
                    <w:rPr>
                      <w:rFonts w:ascii="Times New Roman" w:hAnsi="Times New Roman" w:cs="Times New Roman"/>
                      <w:b/>
                      <w:sz w:val="18"/>
                      <w:szCs w:val="18"/>
                      <w:lang w:val="ky-KG"/>
                    </w:rPr>
                  </w:pPr>
                  <w:r>
                    <w:rPr>
                      <w:rFonts w:ascii="Times New Roman" w:hAnsi="Times New Roman" w:cs="Times New Roman"/>
                      <w:b/>
                      <w:lang w:val="ky-KG"/>
                    </w:rPr>
                    <w:lastRenderedPageBreak/>
                    <w:t xml:space="preserve">                   </w:t>
                  </w:r>
                  <w:r>
                    <w:rPr>
                      <w:rFonts w:ascii="Times New Roman" w:hAnsi="Times New Roman" w:cs="Times New Roman"/>
                      <w:b/>
                      <w:sz w:val="18"/>
                      <w:szCs w:val="18"/>
                      <w:lang w:val="ky-KG"/>
                    </w:rPr>
                    <w:t>КЫРГЫЗ РЕСПУБЛИКАСЫ</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ЖАЛАЛ-АБАД ОБЛУСУ</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ТОКТОГУЛ РАЙОНУ</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 ӨЗГӨРҮШ</w:t>
                  </w:r>
                </w:p>
                <w:p w:rsidR="00A40C47" w:rsidRDefault="00A40C47">
                  <w:pPr>
                    <w:spacing w:after="0" w:line="240" w:lineRule="auto"/>
                    <w:ind w:left="-709"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 АЙМАГЫНЫН</w:t>
                  </w:r>
                </w:p>
                <w:p w:rsidR="00A40C47" w:rsidRDefault="00A40C47">
                  <w:pPr>
                    <w:spacing w:after="0" w:line="240" w:lineRule="auto"/>
                    <w:ind w:left="-709" w:right="-303"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КЫЗЫЛ-ӨЗГӨРҮШ</w:t>
                  </w:r>
                </w:p>
                <w:p w:rsidR="00A40C47" w:rsidRDefault="00A40C47">
                  <w:pPr>
                    <w:spacing w:after="0" w:line="240" w:lineRule="auto"/>
                    <w:ind w:left="-709" w:right="-303" w:firstLine="709"/>
                    <w:rPr>
                      <w:rFonts w:ascii="Times New Roman" w:hAnsi="Times New Roman" w:cs="Times New Roman"/>
                      <w:b/>
                      <w:sz w:val="18"/>
                      <w:szCs w:val="18"/>
                      <w:lang w:val="ky-KG"/>
                    </w:rPr>
                  </w:pPr>
                  <w:r>
                    <w:rPr>
                      <w:rFonts w:ascii="Times New Roman" w:hAnsi="Times New Roman" w:cs="Times New Roman"/>
                      <w:b/>
                      <w:sz w:val="18"/>
                      <w:szCs w:val="18"/>
                      <w:lang w:val="ky-KG"/>
                    </w:rPr>
                    <w:t xml:space="preserve">                 АЙЫЛДЫК КЕНЕШИ</w:t>
                  </w:r>
                </w:p>
                <w:p w:rsidR="00A40C47" w:rsidRDefault="007F4EB5">
                  <w:pPr>
                    <w:tabs>
                      <w:tab w:val="left" w:pos="567"/>
                      <w:tab w:val="left" w:pos="2268"/>
                    </w:tabs>
                    <w:spacing w:after="0" w:line="240" w:lineRule="auto"/>
                    <w:rPr>
                      <w:rFonts w:ascii="Times New Roman" w:hAnsi="Times New Roman"/>
                      <w:b/>
                      <w:sz w:val="18"/>
                      <w:szCs w:val="18"/>
                      <w:lang w:val="ky-KG"/>
                    </w:rPr>
                  </w:pPr>
                  <w:r>
                    <w:pict>
                      <v:line id="_x0000_s1028" style="position:absolute;z-index:251646976;visibility:visible;mso-wrap-distance-top:-3e-5mm;mso-wrap-distance-bottom:-3e-5mm" from="13.2pt,7.95pt" to="535.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" strokeweight="6pt">
                        <v:stroke linestyle="thickBetweenThin"/>
                      </v:line>
                    </w:pic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Кызыл-Өзгөрүш айылы, </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Борбуев. А. Көчөсү № 16                                                                   Индекс. 721609</w:t>
                  </w:r>
                </w:p>
              </w:tc>
              <w:tc>
                <w:tcPr>
                  <w:tcW w:w="3402" w:type="dxa"/>
                  <w:hideMark/>
                </w:tcPr>
                <w:p w:rsidR="00A40C47" w:rsidRDefault="00A40C47">
                  <w:pPr>
                    <w:spacing w:after="0" w:line="240" w:lineRule="auto"/>
                    <w:rPr>
                      <w:rFonts w:ascii="Times New Roman" w:eastAsia="Times New Roman" w:hAnsi="Times New Roman" w:cs="Times New Roman"/>
                      <w:sz w:val="18"/>
                      <w:szCs w:val="18"/>
                      <w:lang w:val="ky-KG"/>
                    </w:rPr>
                  </w:pPr>
                  <w:r>
                    <w:rPr>
                      <w:rFonts w:ascii="Times New Roman" w:eastAsia="Times New Roman" w:hAnsi="Times New Roman" w:cs="Times New Roman"/>
                      <w:sz w:val="18"/>
                      <w:szCs w:val="18"/>
                      <w:lang w:val="ky-KG"/>
                    </w:rPr>
                    <w:t xml:space="preserve">                     </w:t>
                  </w:r>
                  <w:r>
                    <w:rPr>
                      <w:rFonts w:ascii="Times New Roman" w:hAnsi="Times New Roman"/>
                      <w:b/>
                      <w:noProof/>
                      <w:sz w:val="18"/>
                      <w:szCs w:val="18"/>
                      <w:lang w:eastAsia="ru-RU"/>
                    </w:rPr>
                    <w:drawing>
                      <wp:inline distT="0" distB="0" distL="0" distR="0">
                        <wp:extent cx="781050" cy="752475"/>
                        <wp:effectExtent l="19050" t="0" r="0" b="0"/>
                        <wp:docPr id="3" name="Рисунок 3" descr="Описание: Кыргыз Герб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Кыргыз Герби"/>
                                <pic:cNvPicPr>
                                  <a:picLocks noChangeAspect="1" noChangeArrowheads="1"/>
                                </pic:cNvPicPr>
                              </pic:nvPicPr>
                              <pic:blipFill>
                                <a:blip r:embed="rId5"/>
                                <a:srcRect/>
                                <a:stretch>
                                  <a:fillRect/>
                                </a:stretch>
                              </pic:blipFill>
                              <pic:spPr bwMode="auto">
                                <a:xfrm>
                                  <a:off x="0" y="0"/>
                                  <a:ext cx="781050" cy="7524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18"/>
                      <w:szCs w:val="18"/>
                      <w:lang w:val="ky-KG"/>
                    </w:rPr>
                    <w:t xml:space="preserve"> </w:t>
                  </w:r>
                </w:p>
              </w:tc>
              <w:tc>
                <w:tcPr>
                  <w:tcW w:w="4252" w:type="dxa"/>
                  <w:gridSpan w:val="5"/>
                </w:tcPr>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КЫРГЫЗСКАЯ РЕСПУБЛИКА</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ЖАЛАЛ-АБАДСКАЯ ОБЛАСТЬ</w:t>
                  </w:r>
                </w:p>
                <w:p w:rsidR="00A40C47" w:rsidRDefault="00A40C47">
                  <w:pPr>
                    <w:spacing w:after="0" w:line="240" w:lineRule="auto"/>
                    <w:ind w:left="-709" w:firstLine="709"/>
                    <w:rPr>
                      <w:rFonts w:ascii="Times New Roman" w:hAnsi="Times New Roman"/>
                      <w:b/>
                      <w:sz w:val="18"/>
                      <w:szCs w:val="18"/>
                      <w:lang w:val="ky-KG"/>
                    </w:rPr>
                  </w:pPr>
                  <w:r>
                    <w:rPr>
                      <w:rFonts w:ascii="Times New Roman" w:hAnsi="Times New Roman"/>
                      <w:b/>
                      <w:sz w:val="18"/>
                      <w:szCs w:val="18"/>
                      <w:lang w:val="ky-KG"/>
                    </w:rPr>
                    <w:t>ТОКТОГУЛЬСКИЙ РАЙОН</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 xml:space="preserve"> КЫЗЫЛ –ОЗГОРУШСКИЙ</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АЙЫЛЬНЕЫЙ КЕНЕШ</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КЫЗЫЛ –ОЗГШОРУШСКОГО</w:t>
                  </w:r>
                </w:p>
                <w:p w:rsidR="00A40C47" w:rsidRDefault="00A40C47">
                  <w:pPr>
                    <w:spacing w:after="0" w:line="240" w:lineRule="auto"/>
                    <w:rPr>
                      <w:rFonts w:ascii="Times New Roman" w:hAnsi="Times New Roman"/>
                      <w:b/>
                      <w:sz w:val="18"/>
                      <w:szCs w:val="18"/>
                      <w:lang w:val="ky-KG"/>
                    </w:rPr>
                  </w:pPr>
                  <w:r>
                    <w:rPr>
                      <w:rFonts w:ascii="Times New Roman" w:hAnsi="Times New Roman"/>
                      <w:b/>
                      <w:sz w:val="18"/>
                      <w:szCs w:val="18"/>
                      <w:lang w:val="ky-KG"/>
                    </w:rPr>
                    <w:t>АЙЫЛНОГО АЙМАКА</w:t>
                  </w:r>
                </w:p>
                <w:p w:rsidR="00A40C47" w:rsidRDefault="00A40C47">
                  <w:pPr>
                    <w:spacing w:after="0" w:line="240" w:lineRule="auto"/>
                    <w:rPr>
                      <w:rFonts w:ascii="Times New Roman" w:eastAsia="Times New Roman" w:hAnsi="Times New Roman" w:cs="Times New Roman"/>
                      <w:b/>
                      <w:sz w:val="18"/>
                      <w:szCs w:val="18"/>
                      <w:lang w:val="ky-KG"/>
                    </w:rPr>
                  </w:pPr>
                </w:p>
                <w:p w:rsidR="00A40C47" w:rsidRDefault="00A40C47">
                  <w:pPr>
                    <w:spacing w:after="0" w:line="240" w:lineRule="auto"/>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Село Кызыл-Озгоруш ул. Борбуева А</w:t>
                  </w:r>
                </w:p>
                <w:p w:rsidR="00A40C47" w:rsidRDefault="00A40C47">
                  <w:pPr>
                    <w:spacing w:after="0" w:line="240" w:lineRule="auto"/>
                    <w:jc w:val="center"/>
                    <w:rPr>
                      <w:rFonts w:ascii="Times New Roman" w:eastAsia="Times New Roman" w:hAnsi="Times New Roman" w:cs="Times New Roman"/>
                      <w:b/>
                      <w:sz w:val="18"/>
                      <w:szCs w:val="18"/>
                      <w:lang w:val="ky-KG"/>
                    </w:rPr>
                  </w:pPr>
                  <w:r>
                    <w:rPr>
                      <w:rFonts w:ascii="Times New Roman" w:eastAsia="Times New Roman" w:hAnsi="Times New Roman" w:cs="Times New Roman"/>
                      <w:b/>
                      <w:sz w:val="18"/>
                      <w:szCs w:val="18"/>
                      <w:lang w:val="ky-KG"/>
                    </w:rPr>
                    <w:t xml:space="preserve"> № 16</w:t>
                  </w: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r w:rsidR="00A40C47" w:rsidTr="00A40C47">
              <w:trPr>
                <w:gridAfter w:val="3"/>
                <w:wAfter w:w="797" w:type="dxa"/>
                <w:trHeight w:val="80"/>
              </w:trPr>
              <w:tc>
                <w:tcPr>
                  <w:tcW w:w="8142" w:type="dxa"/>
                  <w:gridSpan w:val="3"/>
                </w:tcPr>
                <w:p w:rsidR="00A40C47" w:rsidRDefault="00A40C47">
                  <w:pPr>
                    <w:spacing w:after="0" w:line="240" w:lineRule="auto"/>
                    <w:rPr>
                      <w:rFonts w:ascii="Times New Roman" w:eastAsia="Times New Roman" w:hAnsi="Times New Roman"/>
                      <w:sz w:val="24"/>
                      <w:szCs w:val="24"/>
                      <w:lang w:val="ky-KG"/>
                    </w:rPr>
                  </w:pPr>
                </w:p>
              </w:tc>
              <w:tc>
                <w:tcPr>
                  <w:tcW w:w="1225" w:type="dxa"/>
                </w:tcPr>
                <w:p w:rsidR="00A40C47" w:rsidRDefault="00A40C47">
                  <w:pPr>
                    <w:spacing w:after="0" w:line="240" w:lineRule="auto"/>
                    <w:rPr>
                      <w:rFonts w:ascii="Times New Roman" w:eastAsia="Times New Roman" w:hAnsi="Times New Roman"/>
                      <w:sz w:val="24"/>
                      <w:szCs w:val="24"/>
                      <w:lang w:val="ky-KG"/>
                    </w:rPr>
                  </w:pPr>
                </w:p>
              </w:tc>
              <w:tc>
                <w:tcPr>
                  <w:tcW w:w="272" w:type="dxa"/>
                </w:tcPr>
                <w:p w:rsidR="00A40C47" w:rsidRDefault="00A40C47">
                  <w:pPr>
                    <w:spacing w:after="0" w:line="240" w:lineRule="auto"/>
                    <w:rPr>
                      <w:rFonts w:ascii="Times New Roman" w:eastAsia="Times New Roman" w:hAnsi="Times New Roman"/>
                      <w:sz w:val="24"/>
                      <w:szCs w:val="24"/>
                      <w:lang w:val="ky-KG"/>
                    </w:rPr>
                  </w:pPr>
                </w:p>
              </w:tc>
              <w:tc>
                <w:tcPr>
                  <w:tcW w:w="1060" w:type="dxa"/>
                </w:tcPr>
                <w:p w:rsidR="00A40C47" w:rsidRDefault="00A40C47">
                  <w:pPr>
                    <w:spacing w:after="0" w:line="240" w:lineRule="auto"/>
                    <w:rPr>
                      <w:rFonts w:ascii="Times New Roman" w:eastAsia="Times New Roman" w:hAnsi="Times New Roman"/>
                      <w:sz w:val="24"/>
                      <w:szCs w:val="24"/>
                      <w:lang w:val="ky-KG"/>
                    </w:rPr>
                  </w:pPr>
                </w:p>
              </w:tc>
              <w:tc>
                <w:tcPr>
                  <w:tcW w:w="1066" w:type="dxa"/>
                </w:tcPr>
                <w:p w:rsidR="00A40C47" w:rsidRDefault="00A40C47">
                  <w:pPr>
                    <w:spacing w:after="0" w:line="240" w:lineRule="auto"/>
                    <w:rPr>
                      <w:rFonts w:ascii="Times New Roman" w:eastAsia="Times New Roman" w:hAnsi="Times New Roman"/>
                      <w:sz w:val="24"/>
                      <w:szCs w:val="24"/>
                      <w:lang w:val="ky-KG"/>
                    </w:rPr>
                  </w:pPr>
                </w:p>
              </w:tc>
            </w:tr>
          </w:tbl>
          <w:tbl>
            <w:tblPr>
              <w:tblpPr w:leftFromText="180" w:rightFromText="180" w:bottomFromText="200" w:vertAnchor="text" w:horzAnchor="margin" w:tblpX="851" w:tblpY="2694"/>
              <w:tblW w:w="23006" w:type="dxa"/>
              <w:tblLook w:val="01E0" w:firstRow="1" w:lastRow="1" w:firstColumn="1" w:lastColumn="1" w:noHBand="0" w:noVBand="0"/>
            </w:tblPr>
            <w:tblGrid>
              <w:gridCol w:w="21867"/>
              <w:gridCol w:w="285"/>
              <w:gridCol w:w="267"/>
              <w:gridCol w:w="364"/>
              <w:gridCol w:w="223"/>
            </w:tblGrid>
            <w:tr w:rsidR="00A40C47">
              <w:trPr>
                <w:trHeight w:val="1172"/>
              </w:trPr>
              <w:tc>
                <w:tcPr>
                  <w:tcW w:w="21867" w:type="dxa"/>
                </w:tcPr>
                <w:p w:rsidR="00A40C47" w:rsidRDefault="00A40C4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Элмирбек Иманалиев  айылдык кеңешинин    IX чакырылышынын  кезексиз  I</w:t>
                  </w:r>
                  <w:r>
                    <w:rPr>
                      <w:rFonts w:ascii="Times New Roman" w:hAnsi="Times New Roman" w:cs="Times New Roman"/>
                      <w:b/>
                      <w:sz w:val="24"/>
                      <w:szCs w:val="24"/>
                      <w:lang w:val="en-US"/>
                    </w:rPr>
                    <w:t>I</w:t>
                  </w:r>
                  <w:r>
                    <w:rPr>
                      <w:rFonts w:ascii="Times New Roman" w:hAnsi="Times New Roman" w:cs="Times New Roman"/>
                      <w:b/>
                      <w:sz w:val="24"/>
                      <w:szCs w:val="24"/>
                      <w:lang w:val="ky-KG"/>
                    </w:rPr>
                    <w:t xml:space="preserve"> сессиясы</w:t>
                  </w:r>
                </w:p>
                <w:p w:rsidR="00A40C47" w:rsidRDefault="00A40C47">
                  <w:pPr>
                    <w:spacing w:after="0" w:line="240" w:lineRule="auto"/>
                    <w:rPr>
                      <w:rFonts w:ascii="Times New Roman" w:hAnsi="Times New Roman" w:cs="Times New Roman"/>
                      <w:b/>
                      <w:sz w:val="24"/>
                      <w:szCs w:val="24"/>
                      <w:lang w:val="ky-KG"/>
                    </w:rPr>
                  </w:pPr>
                </w:p>
                <w:p w:rsidR="00A40C47" w:rsidRDefault="00A40C47">
                  <w:pPr>
                    <w:spacing w:after="0" w:line="240" w:lineRule="auto"/>
                    <w:rPr>
                      <w:rFonts w:ascii="Times New Roman" w:hAnsi="Times New Roman" w:cs="Times New Roman"/>
                      <w:b/>
                      <w:sz w:val="24"/>
                      <w:szCs w:val="24"/>
                    </w:rPr>
                  </w:pP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ТОКТОМ № </w:t>
                  </w:r>
                  <w:r>
                    <w:rPr>
                      <w:rFonts w:ascii="Times New Roman" w:hAnsi="Times New Roman"/>
                      <w:b/>
                      <w:sz w:val="24"/>
                      <w:szCs w:val="24"/>
                    </w:rPr>
                    <w:t>4</w:t>
                  </w:r>
                </w:p>
              </w:tc>
              <w:tc>
                <w:tcPr>
                  <w:tcW w:w="285" w:type="dxa"/>
                </w:tcPr>
                <w:p w:rsidR="00A40C47" w:rsidRDefault="00A40C47">
                  <w:pPr>
                    <w:spacing w:after="0" w:line="240" w:lineRule="auto"/>
                    <w:rPr>
                      <w:rFonts w:ascii="Times New Roman" w:eastAsia="Times New Roman" w:hAnsi="Times New Roman"/>
                      <w:sz w:val="24"/>
                      <w:szCs w:val="24"/>
                      <w:lang w:val="ky-KG"/>
                    </w:rPr>
                  </w:pPr>
                </w:p>
              </w:tc>
              <w:tc>
                <w:tcPr>
                  <w:tcW w:w="267" w:type="dxa"/>
                </w:tcPr>
                <w:p w:rsidR="00A40C47" w:rsidRDefault="00A40C47">
                  <w:pPr>
                    <w:spacing w:after="0" w:line="240" w:lineRule="auto"/>
                    <w:rPr>
                      <w:rFonts w:ascii="Times New Roman" w:eastAsia="Times New Roman" w:hAnsi="Times New Roman"/>
                      <w:sz w:val="24"/>
                      <w:szCs w:val="24"/>
                      <w:lang w:val="ky-KG"/>
                    </w:rPr>
                  </w:pPr>
                </w:p>
              </w:tc>
              <w:tc>
                <w:tcPr>
                  <w:tcW w:w="364" w:type="dxa"/>
                </w:tcPr>
                <w:p w:rsidR="00A40C47" w:rsidRDefault="00A40C47">
                  <w:pPr>
                    <w:spacing w:after="0" w:line="240" w:lineRule="auto"/>
                    <w:rPr>
                      <w:rFonts w:ascii="Times New Roman" w:eastAsia="Times New Roman" w:hAnsi="Times New Roman"/>
                      <w:sz w:val="24"/>
                      <w:szCs w:val="24"/>
                      <w:lang w:val="ky-KG"/>
                    </w:rPr>
                  </w:pPr>
                </w:p>
              </w:tc>
              <w:tc>
                <w:tcPr>
                  <w:tcW w:w="223" w:type="dxa"/>
                </w:tcPr>
                <w:p w:rsidR="00A40C47" w:rsidRDefault="00A40C47">
                  <w:pPr>
                    <w:spacing w:after="0" w:line="240" w:lineRule="auto"/>
                    <w:rPr>
                      <w:rFonts w:ascii="Times New Roman" w:eastAsia="Times New Roman" w:hAnsi="Times New Roman"/>
                      <w:sz w:val="24"/>
                      <w:szCs w:val="24"/>
                      <w:lang w:val="ky-KG"/>
                    </w:rPr>
                  </w:pPr>
                </w:p>
              </w:tc>
            </w:tr>
          </w:tbl>
          <w:p w:rsidR="00A40C47" w:rsidRDefault="00A40C47">
            <w:pPr>
              <w:spacing w:after="0" w:line="240" w:lineRule="auto"/>
              <w:jc w:val="center"/>
              <w:rPr>
                <w:rFonts w:ascii="Times New Roman" w:eastAsia="Times New Roman" w:hAnsi="Times New Roman" w:cs="Times New Roman"/>
                <w:b/>
                <w:sz w:val="20"/>
                <w:szCs w:val="20"/>
                <w:lang w:val="ky-KG"/>
              </w:rPr>
            </w:pPr>
          </w:p>
        </w:tc>
        <w:tc>
          <w:tcPr>
            <w:tcW w:w="3119" w:type="dxa"/>
          </w:tcPr>
          <w:p w:rsidR="00A40C47" w:rsidRDefault="00A40C47">
            <w:pPr>
              <w:spacing w:after="0" w:line="240" w:lineRule="auto"/>
              <w:ind w:firstLine="295"/>
              <w:rPr>
                <w:rFonts w:ascii="Times New Roman" w:eastAsia="Times New Roman" w:hAnsi="Times New Roman" w:cs="Times New Roman"/>
                <w:sz w:val="20"/>
                <w:szCs w:val="20"/>
                <w:lang w:val="ky-KG"/>
              </w:rPr>
            </w:pPr>
          </w:p>
        </w:tc>
        <w:tc>
          <w:tcPr>
            <w:tcW w:w="7018" w:type="dxa"/>
          </w:tcPr>
          <w:p w:rsidR="00A40C47" w:rsidRDefault="00A40C47">
            <w:pPr>
              <w:spacing w:after="0" w:line="240" w:lineRule="auto"/>
              <w:jc w:val="center"/>
              <w:rPr>
                <w:rFonts w:ascii="Times New Roman" w:eastAsia="Times New Roman" w:hAnsi="Times New Roman" w:cs="Times New Roman"/>
                <w:b/>
                <w:sz w:val="20"/>
                <w:szCs w:val="20"/>
                <w:lang w:val="ky-KG"/>
              </w:rPr>
            </w:pPr>
          </w:p>
        </w:tc>
        <w:tc>
          <w:tcPr>
            <w:tcW w:w="283" w:type="dxa"/>
          </w:tcPr>
          <w:p w:rsidR="00A40C47" w:rsidRDefault="00A40C47">
            <w:pPr>
              <w:spacing w:after="0" w:line="240" w:lineRule="auto"/>
              <w:jc w:val="center"/>
              <w:rPr>
                <w:rFonts w:ascii="Times New Roman" w:eastAsia="Times New Roman" w:hAnsi="Times New Roman"/>
                <w:b/>
                <w:sz w:val="24"/>
                <w:szCs w:val="24"/>
                <w:lang w:val="ky-KG"/>
              </w:rPr>
            </w:pPr>
          </w:p>
        </w:tc>
        <w:tc>
          <w:tcPr>
            <w:tcW w:w="278" w:type="dxa"/>
          </w:tcPr>
          <w:p w:rsidR="00A40C47" w:rsidRDefault="00A40C47">
            <w:pPr>
              <w:spacing w:after="0" w:line="240" w:lineRule="auto"/>
              <w:jc w:val="center"/>
              <w:rPr>
                <w:rFonts w:ascii="Times New Roman" w:eastAsia="Times New Roman" w:hAnsi="Times New Roman"/>
                <w:b/>
                <w:sz w:val="24"/>
                <w:szCs w:val="24"/>
                <w:lang w:val="ky-KG"/>
              </w:rPr>
            </w:pPr>
          </w:p>
        </w:tc>
        <w:tc>
          <w:tcPr>
            <w:tcW w:w="236" w:type="dxa"/>
          </w:tcPr>
          <w:p w:rsidR="00A40C47" w:rsidRDefault="00A40C47">
            <w:pPr>
              <w:spacing w:after="0" w:line="240" w:lineRule="auto"/>
              <w:jc w:val="center"/>
              <w:rPr>
                <w:rFonts w:ascii="Times New Roman" w:eastAsia="Times New Roman" w:hAnsi="Times New Roman"/>
                <w:b/>
                <w:sz w:val="24"/>
                <w:szCs w:val="24"/>
                <w:lang w:val="ky-KG"/>
              </w:rPr>
            </w:pPr>
          </w:p>
        </w:tc>
      </w:tr>
    </w:tbl>
    <w:p w:rsidR="00A40C47" w:rsidRDefault="00A40C47" w:rsidP="00A40C47">
      <w:pPr>
        <w:spacing w:after="0" w:line="240" w:lineRule="auto"/>
        <w:rPr>
          <w:rFonts w:ascii="Times New Roman" w:hAnsi="Times New Roman"/>
          <w:sz w:val="24"/>
          <w:szCs w:val="24"/>
          <w:lang w:val="ky-KG"/>
        </w:rPr>
      </w:pPr>
      <w:r>
        <w:rPr>
          <w:rFonts w:ascii="Times New Roman" w:hAnsi="Times New Roman"/>
          <w:sz w:val="24"/>
          <w:szCs w:val="24"/>
          <w:lang w:val="ky-KG"/>
        </w:rPr>
        <w:t xml:space="preserve"> 06.03. 2024--жыл                                              </w:t>
      </w:r>
      <w:r>
        <w:rPr>
          <w:rFonts w:ascii="Times New Roman" w:hAnsi="Times New Roman"/>
          <w:b/>
          <w:sz w:val="24"/>
          <w:szCs w:val="24"/>
          <w:lang w:val="ky-KG"/>
        </w:rPr>
        <w:t xml:space="preserve"> </w:t>
      </w:r>
      <w:r>
        <w:rPr>
          <w:rFonts w:ascii="Times New Roman" w:hAnsi="Times New Roman"/>
          <w:sz w:val="24"/>
          <w:szCs w:val="24"/>
          <w:lang w:val="ky-KG"/>
        </w:rPr>
        <w:t xml:space="preserve">                                                  Өзгөрүш айылы</w:t>
      </w:r>
    </w:p>
    <w:p w:rsidR="00A40C47" w:rsidRDefault="00A40C47" w:rsidP="00A40C47">
      <w:pPr>
        <w:spacing w:after="0" w:line="240" w:lineRule="auto"/>
        <w:rPr>
          <w:rFonts w:ascii="Times New Roman" w:hAnsi="Times New Roman"/>
          <w:sz w:val="24"/>
          <w:szCs w:val="24"/>
          <w:lang w:val="ky-KG"/>
        </w:rPr>
      </w:pPr>
    </w:p>
    <w:p w:rsidR="00A40C47" w:rsidRDefault="00A40C47" w:rsidP="00A40C47">
      <w:pPr>
        <w:spacing w:after="0" w:line="240" w:lineRule="auto"/>
        <w:jc w:val="center"/>
        <w:rPr>
          <w:rFonts w:ascii="Times New Roman" w:hAnsi="Times New Roman"/>
          <w:b/>
          <w:sz w:val="20"/>
          <w:szCs w:val="20"/>
          <w:lang w:val="ky-KG"/>
        </w:rPr>
      </w:pPr>
      <w:r>
        <w:rPr>
          <w:rFonts w:ascii="Times New Roman" w:hAnsi="Times New Roman"/>
          <w:b/>
          <w:sz w:val="20"/>
          <w:szCs w:val="20"/>
          <w:lang w:val="ky-KG"/>
        </w:rPr>
        <w:t>Элмирбек Иманалиев атындагы  айылдык кеңешинин депутаттарынын сунуш,  ой - пикирлерин угуп жана талкуулап.</w:t>
      </w:r>
    </w:p>
    <w:p w:rsidR="00A40C47" w:rsidRDefault="00A40C47" w:rsidP="00A40C47">
      <w:pPr>
        <w:spacing w:after="0" w:line="240" w:lineRule="auto"/>
        <w:rPr>
          <w:rFonts w:ascii="Times New Roman" w:hAnsi="Times New Roman"/>
          <w:b/>
          <w:sz w:val="20"/>
          <w:szCs w:val="20"/>
          <w:lang w:val="ky-KG"/>
        </w:rPr>
      </w:pPr>
    </w:p>
    <w:p w:rsidR="00A40C47" w:rsidRDefault="00A40C47" w:rsidP="00A40C47">
      <w:pPr>
        <w:pStyle w:val="ab"/>
        <w:spacing w:after="0" w:line="240" w:lineRule="auto"/>
        <w:ind w:left="0"/>
        <w:jc w:val="center"/>
        <w:rPr>
          <w:rFonts w:ascii="Times New Roman" w:hAnsi="Times New Roman" w:cs="Times New Roman"/>
          <w:b/>
          <w:sz w:val="20"/>
          <w:szCs w:val="20"/>
          <w:lang w:val="ky-KG"/>
        </w:rPr>
      </w:pPr>
      <w:r>
        <w:rPr>
          <w:rFonts w:ascii="Times New Roman" w:hAnsi="Times New Roman" w:cs="Times New Roman"/>
          <w:b/>
          <w:sz w:val="20"/>
          <w:szCs w:val="20"/>
          <w:lang w:val="ky-KG"/>
        </w:rPr>
        <w:t>Элмирбек Иманалиев атындагы  айылдык кеңешинин  IX чакырылышынын кезексиз   II сессиясы</w:t>
      </w:r>
    </w:p>
    <w:p w:rsidR="00A40C47" w:rsidRDefault="00A40C47" w:rsidP="00A40C47">
      <w:pPr>
        <w:spacing w:after="0" w:line="240" w:lineRule="auto"/>
        <w:jc w:val="center"/>
        <w:rPr>
          <w:rFonts w:ascii="Times New Roman" w:hAnsi="Times New Roman" w:cs="Times New Roman"/>
          <w:sz w:val="20"/>
          <w:szCs w:val="20"/>
          <w:lang w:val="ky-KG"/>
        </w:rPr>
      </w:pPr>
    </w:p>
    <w:p w:rsidR="00A40C47" w:rsidRDefault="00A40C47" w:rsidP="00A40C47">
      <w:pPr>
        <w:spacing w:after="0" w:line="240" w:lineRule="auto"/>
        <w:jc w:val="center"/>
        <w:rPr>
          <w:rFonts w:ascii="Times New Roman" w:hAnsi="Times New Roman" w:cs="Times New Roman"/>
          <w:b/>
          <w:sz w:val="20"/>
          <w:szCs w:val="20"/>
          <w:lang w:val="ky-KG"/>
        </w:rPr>
      </w:pPr>
      <w:r>
        <w:rPr>
          <w:rFonts w:ascii="Times New Roman" w:hAnsi="Times New Roman" w:cs="Times New Roman"/>
          <w:b/>
          <w:sz w:val="20"/>
          <w:szCs w:val="20"/>
          <w:lang w:val="ky-KG"/>
        </w:rPr>
        <w:t>ТОКТОМ КЫЛАТ:</w:t>
      </w:r>
    </w:p>
    <w:p w:rsidR="00A40C47" w:rsidRDefault="00A40C47" w:rsidP="00A40C47">
      <w:pPr>
        <w:spacing w:after="0" w:line="240" w:lineRule="auto"/>
        <w:jc w:val="center"/>
        <w:rPr>
          <w:rFonts w:ascii="Times New Roman" w:hAnsi="Times New Roman" w:cs="Times New Roman"/>
          <w:sz w:val="20"/>
          <w:szCs w:val="20"/>
          <w:lang w:val="ky-KG"/>
        </w:rPr>
      </w:pPr>
    </w:p>
    <w:p w:rsidR="00A40C47" w:rsidRDefault="00A40C47" w:rsidP="00A40C47">
      <w:pPr>
        <w:pStyle w:val="ab"/>
        <w:numPr>
          <w:ilvl w:val="0"/>
          <w:numId w:val="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 Элмирбек Иманалиев атындагы айылдык кеңештин  2024-жылга иштелип чыккан  иш- планы  алымча –кошумчалары менен   кабыл алынсын.</w:t>
      </w:r>
    </w:p>
    <w:p w:rsidR="00A40C47" w:rsidRDefault="00A40C47" w:rsidP="00A40C47">
      <w:pPr>
        <w:spacing w:after="0" w:line="240" w:lineRule="auto"/>
        <w:rPr>
          <w:rFonts w:ascii="Times New Roman" w:hAnsi="Times New Roman" w:cs="Times New Roman"/>
          <w:sz w:val="20"/>
          <w:szCs w:val="20"/>
          <w:lang w:val="ky-KG"/>
        </w:rPr>
      </w:pPr>
    </w:p>
    <w:p w:rsidR="00A40C47" w:rsidRDefault="00A40C47" w:rsidP="00A40C47">
      <w:pPr>
        <w:pStyle w:val="ab"/>
        <w:numPr>
          <w:ilvl w:val="0"/>
          <w:numId w:val="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 xml:space="preserve">Айылдык кеңештин  жооптуу катчысына ар бир сессияда иш-планга ылайык  иш-кагаздарын  иштеп чыгып айылдык кеңештин  депутаттарына билдирип туруу жагы  тапшырылсын.  </w:t>
      </w:r>
    </w:p>
    <w:p w:rsidR="00A40C47" w:rsidRDefault="00A40C47" w:rsidP="00A40C47">
      <w:pPr>
        <w:pStyle w:val="ab"/>
        <w:rPr>
          <w:rFonts w:ascii="Times New Roman" w:hAnsi="Times New Roman" w:cs="Times New Roman"/>
          <w:sz w:val="20"/>
          <w:szCs w:val="20"/>
          <w:lang w:val="ky-KG"/>
        </w:rPr>
      </w:pPr>
    </w:p>
    <w:p w:rsidR="00A40C47" w:rsidRDefault="00A40C47" w:rsidP="00A40C47">
      <w:pPr>
        <w:pStyle w:val="ab"/>
        <w:numPr>
          <w:ilvl w:val="0"/>
          <w:numId w:val="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Айылдык кеңештин  иш – планында көрсөтүлгөндөй  ар бир туруктуу комиссияга  сессиянын алдында беш күн мурда  отурум кылып өздөрүнө тиешелүү сунуш, кайрылуу, арыздарды  карап жыйынтык  чыгаруу жагы түздөн-түз  милдеттендирилсин.</w:t>
      </w:r>
    </w:p>
    <w:p w:rsidR="00A40C47" w:rsidRDefault="00A40C47" w:rsidP="00A40C47">
      <w:pPr>
        <w:pStyle w:val="ab"/>
        <w:rPr>
          <w:rFonts w:ascii="Times New Roman" w:hAnsi="Times New Roman" w:cs="Times New Roman"/>
          <w:sz w:val="20"/>
          <w:szCs w:val="20"/>
          <w:lang w:val="ky-KG"/>
        </w:rPr>
      </w:pPr>
    </w:p>
    <w:p w:rsidR="00A40C47" w:rsidRDefault="00A40C47" w:rsidP="00A40C47">
      <w:pPr>
        <w:pStyle w:val="ab"/>
        <w:numPr>
          <w:ilvl w:val="0"/>
          <w:numId w:val="8"/>
        </w:numPr>
        <w:spacing w:after="0" w:line="240" w:lineRule="auto"/>
        <w:rPr>
          <w:rFonts w:ascii="Times New Roman" w:hAnsi="Times New Roman" w:cs="Times New Roman"/>
          <w:sz w:val="20"/>
          <w:szCs w:val="20"/>
          <w:lang w:val="ky-KG"/>
        </w:rPr>
      </w:pPr>
      <w:r>
        <w:rPr>
          <w:rFonts w:ascii="Times New Roman" w:hAnsi="Times New Roman" w:cs="Times New Roman"/>
          <w:sz w:val="20"/>
          <w:szCs w:val="20"/>
          <w:lang w:val="ky-KG"/>
        </w:rPr>
        <w:t>Токтомду көзөмөлдөө  Регламент, депутаттык  этика жана мандат, мыйзамдуулукту, укук тартибин сактоо, жарандардын укугун жана кызыкчылыгын коргоо боюнча туруктуу комиссиясынын курамына жүктөлсүн.</w:t>
      </w:r>
    </w:p>
    <w:p w:rsidR="00A40C47" w:rsidRDefault="00A40C47" w:rsidP="00A40C47">
      <w:pPr>
        <w:spacing w:after="0" w:line="240" w:lineRule="auto"/>
        <w:ind w:left="480"/>
        <w:rPr>
          <w:rFonts w:ascii="Times New Roman" w:hAnsi="Times New Roman" w:cs="Times New Roman"/>
          <w:sz w:val="20"/>
          <w:szCs w:val="20"/>
          <w:lang w:val="ky-KG"/>
        </w:rPr>
      </w:pPr>
    </w:p>
    <w:p w:rsidR="00A40C47" w:rsidRDefault="00A40C47" w:rsidP="00A40C47">
      <w:pPr>
        <w:spacing w:after="0" w:line="240" w:lineRule="auto"/>
        <w:rPr>
          <w:rFonts w:ascii="Times New Roman" w:hAnsi="Times New Roman" w:cs="Times New Roman"/>
          <w:sz w:val="20"/>
          <w:szCs w:val="20"/>
          <w:lang w:val="ky-KG"/>
        </w:rPr>
      </w:pPr>
    </w:p>
    <w:p w:rsidR="00A40C47" w:rsidRPr="00A40C47" w:rsidRDefault="00A40C47" w:rsidP="00A40C47">
      <w:pPr>
        <w:pStyle w:val="ab"/>
        <w:numPr>
          <w:ilvl w:val="0"/>
          <w:numId w:val="8"/>
        </w:numPr>
        <w:spacing w:after="0" w:line="240" w:lineRule="auto"/>
        <w:rPr>
          <w:rFonts w:ascii="Times New Roman" w:hAnsi="Times New Roman"/>
          <w:sz w:val="20"/>
          <w:szCs w:val="20"/>
          <w:lang w:val="ky-KG"/>
        </w:rPr>
      </w:pPr>
      <w:r>
        <w:rPr>
          <w:rFonts w:ascii="Times New Roman" w:hAnsi="Times New Roman"/>
          <w:sz w:val="20"/>
          <w:szCs w:val="20"/>
          <w:lang w:val="ky-KG"/>
        </w:rPr>
        <w:t xml:space="preserve">Токтомдун ишке ашырылышын ишке ашырып аткаруу жагы  айылдык   кеңештин   төрагасынын орун  </w:t>
      </w:r>
      <w:r w:rsidRPr="00A40C47">
        <w:rPr>
          <w:rFonts w:ascii="Times New Roman" w:hAnsi="Times New Roman"/>
          <w:sz w:val="20"/>
          <w:szCs w:val="20"/>
          <w:lang w:val="ky-KG"/>
        </w:rPr>
        <w:t xml:space="preserve">  басары      С.Б. Орозбековко милдеттендирилсин</w:t>
      </w:r>
      <w:r w:rsidRPr="00A40C47">
        <w:rPr>
          <w:rFonts w:ascii="Times New Roman" w:hAnsi="Times New Roman"/>
          <w:sz w:val="24"/>
          <w:szCs w:val="24"/>
          <w:lang w:val="ky-KG"/>
        </w:rPr>
        <w:t>.</w:t>
      </w:r>
    </w:p>
    <w:p w:rsidR="00A40C47" w:rsidRDefault="00A40C47" w:rsidP="00A40C47">
      <w:pPr>
        <w:spacing w:after="0" w:line="240" w:lineRule="auto"/>
        <w:rPr>
          <w:rFonts w:ascii="Times New Roman" w:hAnsi="Times New Roman" w:cs="Times New Roman"/>
          <w:lang w:val="ky-KG"/>
        </w:rPr>
      </w:pPr>
    </w:p>
    <w:p w:rsidR="00A40C47" w:rsidRDefault="00A40C47" w:rsidP="00A40C47">
      <w:pPr>
        <w:pStyle w:val="ab"/>
        <w:numPr>
          <w:ilvl w:val="0"/>
          <w:numId w:val="8"/>
        </w:numPr>
        <w:spacing w:after="0" w:line="240" w:lineRule="auto"/>
        <w:rPr>
          <w:rFonts w:ascii="Times New Roman" w:hAnsi="Times New Roman"/>
          <w:sz w:val="20"/>
          <w:szCs w:val="20"/>
          <w:lang w:val="ky-KG"/>
        </w:rPr>
      </w:pPr>
      <w:r>
        <w:rPr>
          <w:rFonts w:ascii="Times New Roman" w:hAnsi="Times New Roman"/>
          <w:sz w:val="20"/>
          <w:szCs w:val="20"/>
          <w:lang w:val="ky-KG"/>
        </w:rPr>
        <w:t xml:space="preserve">.Бул токтом </w:t>
      </w:r>
      <w:bookmarkStart w:id="0" w:name="_GoBack"/>
      <w:bookmarkEnd w:id="0"/>
      <w:r w:rsidR="007F4EB5">
        <w:rPr>
          <w:rFonts w:ascii="Times New Roman" w:hAnsi="Times New Roman" w:cs="Times New Roman"/>
          <w:sz w:val="20"/>
          <w:szCs w:val="20"/>
          <w:lang w:val="ky-KG"/>
        </w:rPr>
        <w:fldChar w:fldCharType="begin"/>
      </w:r>
      <w:r w:rsidR="007F4EB5">
        <w:rPr>
          <w:rFonts w:ascii="Times New Roman" w:hAnsi="Times New Roman" w:cs="Times New Roman"/>
          <w:sz w:val="20"/>
          <w:szCs w:val="20"/>
          <w:lang w:val="ky-KG"/>
        </w:rPr>
        <w:instrText xml:space="preserve"> HYPERLINK "http://</w:instrText>
      </w:r>
      <w:r w:rsidR="007F4EB5" w:rsidRPr="007F4EB5">
        <w:rPr>
          <w:rFonts w:ascii="Times New Roman" w:hAnsi="Times New Roman" w:cs="Times New Roman"/>
          <w:sz w:val="20"/>
          <w:szCs w:val="20"/>
          <w:lang w:val="ky-KG"/>
        </w:rPr>
        <w:instrText>www.kyzyl-ozgorush.gov.kg</w:instrText>
      </w:r>
      <w:r w:rsidR="007F4EB5">
        <w:rPr>
          <w:rFonts w:ascii="Times New Roman" w:hAnsi="Times New Roman" w:cs="Times New Roman"/>
          <w:sz w:val="20"/>
          <w:szCs w:val="20"/>
          <w:lang w:val="ky-KG"/>
        </w:rPr>
        <w:instrText xml:space="preserve">" </w:instrText>
      </w:r>
      <w:r w:rsidR="007F4EB5">
        <w:rPr>
          <w:rFonts w:ascii="Times New Roman" w:hAnsi="Times New Roman" w:cs="Times New Roman"/>
          <w:sz w:val="20"/>
          <w:szCs w:val="20"/>
          <w:lang w:val="ky-KG"/>
        </w:rPr>
        <w:fldChar w:fldCharType="separate"/>
      </w:r>
      <w:r w:rsidR="007F4EB5" w:rsidRPr="003C458D">
        <w:rPr>
          <w:rStyle w:val="a3"/>
          <w:sz w:val="20"/>
          <w:szCs w:val="20"/>
          <w:lang w:val="ky-KG"/>
        </w:rPr>
        <w:t>www.kyzyl-ozgorush.gov.kg</w:t>
      </w:r>
      <w:r w:rsidR="007F4EB5">
        <w:rPr>
          <w:rFonts w:ascii="Times New Roman" w:hAnsi="Times New Roman" w:cs="Times New Roman"/>
          <w:sz w:val="20"/>
          <w:szCs w:val="20"/>
          <w:lang w:val="ky-KG"/>
        </w:rPr>
        <w:fldChar w:fldCharType="end"/>
      </w:r>
      <w:r>
        <w:rPr>
          <w:rFonts w:ascii="Times New Roman" w:hAnsi="Times New Roman" w:cs="Times New Roman"/>
          <w:sz w:val="20"/>
          <w:szCs w:val="20"/>
          <w:lang w:val="ky-KG"/>
        </w:rPr>
        <w:t>.</w:t>
      </w:r>
      <w:r>
        <w:rPr>
          <w:rFonts w:ascii="Times New Roman" w:hAnsi="Times New Roman"/>
          <w:sz w:val="20"/>
          <w:szCs w:val="20"/>
          <w:lang w:val="ky-KG"/>
        </w:rPr>
        <w:t xml:space="preserve">  сайтына жарыяланган күндөн тартып  мыйзамдуу күчүнө           </w:t>
      </w:r>
    </w:p>
    <w:p w:rsidR="00A40C47" w:rsidRDefault="00A40C47" w:rsidP="00A40C47">
      <w:pPr>
        <w:pStyle w:val="ab"/>
        <w:spacing w:after="0" w:line="240" w:lineRule="auto"/>
        <w:ind w:left="840"/>
        <w:rPr>
          <w:rFonts w:ascii="Times New Roman" w:hAnsi="Times New Roman"/>
          <w:sz w:val="20"/>
          <w:szCs w:val="20"/>
          <w:lang w:val="ky-KG"/>
        </w:rPr>
      </w:pPr>
      <w:r>
        <w:rPr>
          <w:rFonts w:ascii="Times New Roman" w:hAnsi="Times New Roman"/>
          <w:sz w:val="20"/>
          <w:szCs w:val="20"/>
          <w:lang w:val="ky-KG"/>
        </w:rPr>
        <w:t>кирет.</w:t>
      </w:r>
    </w:p>
    <w:p w:rsidR="00A40C47" w:rsidRDefault="00A40C47" w:rsidP="00A40C47">
      <w:pPr>
        <w:spacing w:after="0" w:line="240" w:lineRule="auto"/>
        <w:rPr>
          <w:rFonts w:ascii="Times New Roman" w:hAnsi="Times New Roman"/>
          <w:sz w:val="20"/>
          <w:szCs w:val="20"/>
          <w:lang w:val="ky-KG"/>
        </w:rPr>
      </w:pPr>
    </w:p>
    <w:p w:rsidR="00A40C47" w:rsidRDefault="00A40C47" w:rsidP="00A40C47">
      <w:pPr>
        <w:pStyle w:val="ab"/>
        <w:numPr>
          <w:ilvl w:val="0"/>
          <w:numId w:val="8"/>
        </w:numPr>
        <w:spacing w:after="0" w:line="240" w:lineRule="auto"/>
        <w:rPr>
          <w:rFonts w:ascii="Times New Roman" w:hAnsi="Times New Roman"/>
          <w:sz w:val="20"/>
          <w:szCs w:val="20"/>
          <w:lang w:val="ky-KG"/>
        </w:rPr>
      </w:pPr>
      <w:r>
        <w:rPr>
          <w:rFonts w:ascii="Times New Roman" w:hAnsi="Times New Roman"/>
          <w:sz w:val="20"/>
          <w:szCs w:val="20"/>
          <w:lang w:val="ky-KG"/>
        </w:rPr>
        <w:t>.Токтом мамлекеттик тилде гана кабыл алынды</w:t>
      </w:r>
    </w:p>
    <w:p w:rsidR="009467E3" w:rsidRDefault="009467E3" w:rsidP="009467E3">
      <w:pPr>
        <w:pStyle w:val="ab"/>
        <w:spacing w:after="0" w:line="240" w:lineRule="auto"/>
        <w:ind w:left="840"/>
        <w:rPr>
          <w:rFonts w:ascii="Times New Roman" w:hAnsi="Times New Roman"/>
          <w:sz w:val="20"/>
          <w:szCs w:val="20"/>
          <w:lang w:val="ky-KG"/>
        </w:rPr>
      </w:pPr>
    </w:p>
    <w:p w:rsidR="00A40C47" w:rsidRDefault="00A40C47" w:rsidP="00A40C47">
      <w:pPr>
        <w:spacing w:after="0" w:line="240" w:lineRule="auto"/>
        <w:rPr>
          <w:rFonts w:ascii="Times New Roman" w:hAnsi="Times New Roman"/>
          <w:sz w:val="20"/>
          <w:szCs w:val="20"/>
          <w:lang w:val="ky-KG"/>
        </w:rPr>
      </w:pPr>
    </w:p>
    <w:p w:rsidR="00A40C47" w:rsidRDefault="00A40C47" w:rsidP="00A40C47">
      <w:pPr>
        <w:spacing w:after="0" w:line="240" w:lineRule="auto"/>
        <w:rPr>
          <w:rFonts w:ascii="Times New Roman" w:hAnsi="Times New Roman"/>
          <w:sz w:val="20"/>
          <w:szCs w:val="20"/>
          <w:lang w:val="ky-KG"/>
        </w:rPr>
      </w:pPr>
    </w:p>
    <w:p w:rsidR="009467E3" w:rsidRDefault="00A40C47" w:rsidP="009467E3">
      <w:pPr>
        <w:spacing w:after="0" w:line="240" w:lineRule="auto"/>
        <w:jc w:val="both"/>
        <w:rPr>
          <w:rFonts w:ascii="Times New Roman" w:hAnsi="Times New Roman"/>
          <w:sz w:val="20"/>
          <w:szCs w:val="20"/>
          <w:lang w:val="ky-KG"/>
        </w:rPr>
      </w:pPr>
      <w:r>
        <w:rPr>
          <w:rFonts w:ascii="Times New Roman" w:hAnsi="Times New Roman"/>
          <w:sz w:val="20"/>
          <w:szCs w:val="20"/>
          <w:lang w:val="ky-KG"/>
        </w:rPr>
        <w:t xml:space="preserve">                    </w:t>
      </w:r>
      <w:r w:rsidR="009467E3">
        <w:rPr>
          <w:rFonts w:ascii="Times New Roman" w:hAnsi="Times New Roman"/>
          <w:sz w:val="20"/>
          <w:szCs w:val="20"/>
          <w:lang w:val="ky-KG"/>
        </w:rPr>
        <w:t>Кызыл-Өзгөрүш  айылдык</w:t>
      </w:r>
    </w:p>
    <w:p w:rsidR="009467E3" w:rsidRDefault="009467E3" w:rsidP="009467E3">
      <w:pPr>
        <w:pStyle w:val="ab"/>
        <w:spacing w:after="0" w:line="240" w:lineRule="auto"/>
        <w:ind w:left="0"/>
        <w:jc w:val="both"/>
        <w:rPr>
          <w:rFonts w:ascii="Times New Roman" w:hAnsi="Times New Roman"/>
          <w:sz w:val="20"/>
          <w:szCs w:val="20"/>
          <w:lang w:val="ky-KG"/>
        </w:rPr>
      </w:pPr>
      <w:r>
        <w:rPr>
          <w:rFonts w:ascii="Times New Roman" w:hAnsi="Times New Roman"/>
          <w:sz w:val="20"/>
          <w:szCs w:val="20"/>
          <w:lang w:val="ky-KG"/>
        </w:rPr>
        <w:t xml:space="preserve">                    кеңешинин төрагасы:                                                              Ж.С. Ысырайылов.  </w:t>
      </w:r>
    </w:p>
    <w:p w:rsidR="00A40C47" w:rsidRPr="00A40C47" w:rsidRDefault="00A40C47" w:rsidP="00A40C47">
      <w:pPr>
        <w:spacing w:after="0" w:line="240" w:lineRule="auto"/>
        <w:rPr>
          <w:rFonts w:ascii="Times New Roman" w:hAnsi="Times New Roman"/>
          <w:sz w:val="20"/>
          <w:szCs w:val="20"/>
          <w:lang w:val="ky-KG"/>
        </w:rPr>
      </w:pPr>
    </w:p>
    <w:sectPr w:rsidR="00A40C47" w:rsidRPr="00A40C47" w:rsidSect="00B3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B3D"/>
    <w:multiLevelType w:val="hybridMultilevel"/>
    <w:tmpl w:val="E110C3DA"/>
    <w:lvl w:ilvl="0" w:tplc="BA028376">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8A59FC"/>
    <w:multiLevelType w:val="hybridMultilevel"/>
    <w:tmpl w:val="E110C3DA"/>
    <w:lvl w:ilvl="0" w:tplc="BA028376">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7316625"/>
    <w:multiLevelType w:val="hybridMultilevel"/>
    <w:tmpl w:val="E110C3DA"/>
    <w:lvl w:ilvl="0" w:tplc="BA028376">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B762D7B"/>
    <w:multiLevelType w:val="hybridMultilevel"/>
    <w:tmpl w:val="E110C3DA"/>
    <w:lvl w:ilvl="0" w:tplc="BA028376">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3291E"/>
    <w:rsid w:val="002B247C"/>
    <w:rsid w:val="007F4EB5"/>
    <w:rsid w:val="009467E3"/>
    <w:rsid w:val="009549A5"/>
    <w:rsid w:val="00A40C47"/>
    <w:rsid w:val="00B34FD1"/>
    <w:rsid w:val="00B75C37"/>
    <w:rsid w:val="00C267F4"/>
    <w:rsid w:val="00D35E87"/>
    <w:rsid w:val="00E25B3F"/>
    <w:rsid w:val="00E3291E"/>
    <w:rsid w:val="00E63183"/>
    <w:rsid w:val="00FA3DF2"/>
    <w:rsid w:val="00FD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FF9CA6"/>
  <w15:docId w15:val="{E05B509A-7AC0-4A1A-8AD1-6B028654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40C47"/>
    <w:rPr>
      <w:rFonts w:ascii="Times New Roman" w:hAnsi="Times New Roman" w:cs="Times New Roman" w:hint="default"/>
      <w:color w:val="0000FF"/>
      <w:u w:val="single"/>
    </w:rPr>
  </w:style>
  <w:style w:type="character" w:styleId="a4">
    <w:name w:val="FollowedHyperlink"/>
    <w:basedOn w:val="a0"/>
    <w:uiPriority w:val="99"/>
    <w:semiHidden/>
    <w:unhideWhenUsed/>
    <w:rsid w:val="00A40C47"/>
    <w:rPr>
      <w:color w:val="800080" w:themeColor="followedHyperlink"/>
      <w:u w:val="single"/>
    </w:rPr>
  </w:style>
  <w:style w:type="paragraph" w:styleId="a5">
    <w:name w:val="header"/>
    <w:basedOn w:val="a"/>
    <w:link w:val="a6"/>
    <w:uiPriority w:val="99"/>
    <w:semiHidden/>
    <w:unhideWhenUsed/>
    <w:rsid w:val="00A40C4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0C47"/>
  </w:style>
  <w:style w:type="paragraph" w:styleId="a7">
    <w:name w:val="footer"/>
    <w:basedOn w:val="a"/>
    <w:link w:val="a8"/>
    <w:uiPriority w:val="99"/>
    <w:semiHidden/>
    <w:unhideWhenUsed/>
    <w:rsid w:val="00A40C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0C47"/>
  </w:style>
  <w:style w:type="paragraph" w:styleId="a9">
    <w:name w:val="Balloon Text"/>
    <w:basedOn w:val="a"/>
    <w:link w:val="aa"/>
    <w:uiPriority w:val="99"/>
    <w:semiHidden/>
    <w:unhideWhenUsed/>
    <w:rsid w:val="00A40C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0C47"/>
    <w:rPr>
      <w:rFonts w:ascii="Tahoma" w:hAnsi="Tahoma" w:cs="Tahoma"/>
      <w:sz w:val="16"/>
      <w:szCs w:val="16"/>
    </w:rPr>
  </w:style>
  <w:style w:type="paragraph" w:styleId="ab">
    <w:name w:val="List Paragraph"/>
    <w:basedOn w:val="a"/>
    <w:uiPriority w:val="34"/>
    <w:qFormat/>
    <w:rsid w:val="00A40C47"/>
    <w:pPr>
      <w:ind w:left="720"/>
      <w:contextualSpacing/>
    </w:pPr>
  </w:style>
  <w:style w:type="table" w:styleId="ac">
    <w:name w:val="Table Grid"/>
    <w:basedOn w:val="a1"/>
    <w:uiPriority w:val="59"/>
    <w:rsid w:val="00A4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0371">
      <w:bodyDiv w:val="1"/>
      <w:marLeft w:val="0"/>
      <w:marRight w:val="0"/>
      <w:marTop w:val="0"/>
      <w:marBottom w:val="0"/>
      <w:divBdr>
        <w:top w:val="none" w:sz="0" w:space="0" w:color="auto"/>
        <w:left w:val="none" w:sz="0" w:space="0" w:color="auto"/>
        <w:bottom w:val="none" w:sz="0" w:space="0" w:color="auto"/>
        <w:right w:val="none" w:sz="0" w:space="0" w:color="auto"/>
      </w:divBdr>
    </w:div>
    <w:div w:id="237986087">
      <w:bodyDiv w:val="1"/>
      <w:marLeft w:val="0"/>
      <w:marRight w:val="0"/>
      <w:marTop w:val="0"/>
      <w:marBottom w:val="0"/>
      <w:divBdr>
        <w:top w:val="none" w:sz="0" w:space="0" w:color="auto"/>
        <w:left w:val="none" w:sz="0" w:space="0" w:color="auto"/>
        <w:bottom w:val="none" w:sz="0" w:space="0" w:color="auto"/>
        <w:right w:val="none" w:sz="0" w:space="0" w:color="auto"/>
      </w:divBdr>
    </w:div>
    <w:div w:id="16520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yzyl-ozgorush.gov.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zyl-ozgorush.gov.k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1246</Words>
  <Characters>7104</Characters>
  <Application>Microsoft Office Word</Application>
  <DocSecurity>0</DocSecurity>
  <Lines>59</Lines>
  <Paragraphs>16</Paragraphs>
  <ScaleCrop>false</ScaleCrop>
  <Company>Reanimator Extreme Edition</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2024-03-24T06:29:00Z</dcterms:created>
  <dcterms:modified xsi:type="dcterms:W3CDTF">2024-03-26T05:05:00Z</dcterms:modified>
</cp:coreProperties>
</file>